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70" w:rsidRDefault="00D16CDC">
      <w:pPr>
        <w:spacing w:after="94" w:line="259" w:lineRule="auto"/>
        <w:ind w:left="90" w:right="0" w:firstLine="0"/>
        <w:jc w:val="left"/>
      </w:pPr>
      <w:r>
        <w:rPr>
          <w:b/>
        </w:rPr>
        <w:t xml:space="preserve"> </w:t>
      </w:r>
    </w:p>
    <w:p w:rsidR="00DB1BAC" w:rsidRPr="000E49B8" w:rsidRDefault="004A2C87" w:rsidP="00DB1BAC">
      <w:pPr>
        <w:spacing w:after="114" w:line="259" w:lineRule="auto"/>
        <w:ind w:left="7" w:right="0" w:firstLine="0"/>
        <w:jc w:val="right"/>
        <w:rPr>
          <w:sz w:val="22"/>
          <w:lang w:val="ru-RU"/>
        </w:rPr>
      </w:pPr>
      <w:r w:rsidRPr="000E49B8">
        <w:rPr>
          <w:sz w:val="22"/>
          <w:lang w:val="ru-RU"/>
        </w:rPr>
        <w:t>Приложение № 1</w:t>
      </w:r>
      <w:r w:rsidR="00A26442">
        <w:rPr>
          <w:sz w:val="22"/>
          <w:lang w:val="bg-BG"/>
        </w:rPr>
        <w:t>6</w:t>
      </w:r>
      <w:r w:rsidR="00DB1BAC" w:rsidRPr="000E49B8">
        <w:rPr>
          <w:sz w:val="22"/>
          <w:lang w:val="ru-RU"/>
        </w:rPr>
        <w:t xml:space="preserve"> </w:t>
      </w:r>
      <w:proofErr w:type="spellStart"/>
      <w:r w:rsidR="00DB1BAC" w:rsidRPr="000E49B8">
        <w:rPr>
          <w:sz w:val="22"/>
          <w:lang w:val="ru-RU"/>
        </w:rPr>
        <w:t>към</w:t>
      </w:r>
      <w:proofErr w:type="spellEnd"/>
      <w:r w:rsidR="00DB1BAC" w:rsidRPr="000E49B8">
        <w:rPr>
          <w:sz w:val="22"/>
          <w:lang w:val="ru-RU"/>
        </w:rPr>
        <w:t xml:space="preserve"> т. 1, буква „</w:t>
      </w:r>
      <w:r w:rsidR="00A26442">
        <w:rPr>
          <w:sz w:val="22"/>
          <w:lang w:val="bg-BG"/>
        </w:rPr>
        <w:t>р</w:t>
      </w:r>
      <w:r w:rsidR="00DB1BAC" w:rsidRPr="000E49B8">
        <w:rPr>
          <w:sz w:val="22"/>
          <w:lang w:val="ru-RU"/>
        </w:rPr>
        <w:t>“</w:t>
      </w:r>
    </w:p>
    <w:p w:rsidR="00C95170" w:rsidRPr="00A66298" w:rsidRDefault="00D16CDC" w:rsidP="00DB1BAC">
      <w:pPr>
        <w:spacing w:after="114" w:line="259" w:lineRule="auto"/>
        <w:ind w:left="7" w:right="0" w:firstLine="0"/>
        <w:jc w:val="right"/>
        <w:rPr>
          <w:lang w:val="bg-BG"/>
        </w:rPr>
      </w:pPr>
      <w:r w:rsidRPr="00A66298">
        <w:rPr>
          <w:b/>
          <w:lang w:val="bg-BG"/>
        </w:rPr>
        <w:t xml:space="preserve"> </w:t>
      </w:r>
    </w:p>
    <w:p w:rsidR="00C95170" w:rsidRPr="00A66298" w:rsidRDefault="00D16CDC">
      <w:pPr>
        <w:spacing w:after="114" w:line="259" w:lineRule="auto"/>
        <w:ind w:left="10" w:right="52"/>
        <w:jc w:val="center"/>
        <w:rPr>
          <w:lang w:val="bg-BG"/>
        </w:rPr>
      </w:pPr>
      <w:r w:rsidRPr="00A66298">
        <w:rPr>
          <w:b/>
          <w:lang w:val="bg-BG"/>
        </w:rPr>
        <w:t xml:space="preserve">НАЦИОНАЛНА ПРОГРАМА </w:t>
      </w:r>
    </w:p>
    <w:p w:rsidR="00C95170" w:rsidRPr="00A66298" w:rsidRDefault="00D16CDC">
      <w:pPr>
        <w:spacing w:after="114" w:line="259" w:lineRule="auto"/>
        <w:ind w:left="10" w:right="55"/>
        <w:jc w:val="center"/>
        <w:rPr>
          <w:lang w:val="bg-BG"/>
        </w:rPr>
      </w:pPr>
      <w:r w:rsidRPr="00A66298">
        <w:rPr>
          <w:b/>
          <w:lang w:val="bg-BG"/>
        </w:rPr>
        <w:t>„ИНОВАЦИИ В ДЕЙСТВИЕ“</w:t>
      </w:r>
      <w:r w:rsidRPr="00A66298">
        <w:rPr>
          <w:lang w:val="bg-BG"/>
        </w:rPr>
        <w:t xml:space="preserve"> </w:t>
      </w:r>
    </w:p>
    <w:p w:rsidR="00C95170" w:rsidRPr="00A66298" w:rsidRDefault="00D16CDC" w:rsidP="00DB1BAC">
      <w:pPr>
        <w:spacing w:after="0" w:line="259" w:lineRule="auto"/>
        <w:ind w:left="810" w:right="0" w:firstLine="0"/>
        <w:jc w:val="left"/>
        <w:rPr>
          <w:lang w:val="bg-BG"/>
        </w:rPr>
      </w:pPr>
      <w:r w:rsidRPr="00A66298">
        <w:rPr>
          <w:lang w:val="bg-BG"/>
        </w:rPr>
        <w:t xml:space="preserve"> </w:t>
      </w:r>
    </w:p>
    <w:p w:rsidR="00C95170" w:rsidRPr="00A66298" w:rsidRDefault="00D16CDC" w:rsidP="00874408">
      <w:pPr>
        <w:pStyle w:val="Heading1"/>
        <w:tabs>
          <w:tab w:val="left" w:pos="720"/>
        </w:tabs>
        <w:ind w:left="0" w:right="0" w:firstLine="720"/>
        <w:rPr>
          <w:lang w:val="bg-BG"/>
        </w:rPr>
      </w:pPr>
      <w:r w:rsidRPr="00A66298">
        <w:rPr>
          <w:lang w:val="bg-BG"/>
        </w:rPr>
        <w:t>1.</w:t>
      </w:r>
      <w:r w:rsidRPr="00A66298">
        <w:rPr>
          <w:rFonts w:ascii="Arial" w:eastAsia="Arial" w:hAnsi="Arial" w:cs="Arial"/>
          <w:lang w:val="bg-BG"/>
        </w:rPr>
        <w:t xml:space="preserve"> </w:t>
      </w:r>
      <w:r w:rsidRPr="00A66298">
        <w:rPr>
          <w:lang w:val="bg-BG"/>
        </w:rPr>
        <w:t xml:space="preserve">НЕОБХОДИМОСТ ОТ ПРОГРАМАТА </w:t>
      </w:r>
    </w:p>
    <w:p w:rsidR="00C95170" w:rsidRPr="00A66298" w:rsidRDefault="00D16CDC" w:rsidP="00874408">
      <w:pPr>
        <w:tabs>
          <w:tab w:val="left" w:pos="720"/>
        </w:tabs>
        <w:spacing w:after="0"/>
        <w:ind w:left="0" w:right="8" w:firstLine="720"/>
        <w:rPr>
          <w:lang w:val="bg-BG"/>
        </w:rPr>
      </w:pPr>
      <w:r w:rsidRPr="00A66298">
        <w:rPr>
          <w:lang w:val="bg-BG"/>
        </w:rPr>
        <w:t xml:space="preserve">Законът за предучилищно и училищно образование (ЗПУО) и подзаконовите актове създават условия и подкрепа за творчески работещите училища и учители за реализиране на иновативни дейности в училищата и утвърждаване на училища със статут „иновативна училище“. </w:t>
      </w:r>
    </w:p>
    <w:p w:rsidR="00C95170" w:rsidRPr="00A66298" w:rsidRDefault="00D16CDC" w:rsidP="00874408">
      <w:pPr>
        <w:tabs>
          <w:tab w:val="left" w:pos="720"/>
        </w:tabs>
        <w:spacing w:after="0"/>
        <w:ind w:left="0" w:right="8" w:firstLine="720"/>
        <w:rPr>
          <w:lang w:val="bg-BG"/>
        </w:rPr>
      </w:pPr>
      <w:r w:rsidRPr="00A66298">
        <w:rPr>
          <w:lang w:val="bg-BG"/>
        </w:rPr>
        <w:t>С Решение № 391 от 17.07.2017 г. на Министерския съвет на Република България за учебната 2017/2018 година е приет Спис</w:t>
      </w:r>
      <w:r w:rsidR="00DB1BAC">
        <w:rPr>
          <w:lang w:val="bg-BG"/>
        </w:rPr>
        <w:t>ък със 184 иновативни училища.</w:t>
      </w:r>
      <w:r w:rsidRPr="00A66298">
        <w:rPr>
          <w:lang w:val="bg-BG"/>
        </w:rPr>
        <w:t xml:space="preserve"> </w:t>
      </w:r>
      <w:r w:rsidR="00DB1BAC" w:rsidRPr="00A66298">
        <w:rPr>
          <w:lang w:val="bg-BG"/>
        </w:rPr>
        <w:t xml:space="preserve">За </w:t>
      </w:r>
      <w:r w:rsidRPr="00A66298">
        <w:rPr>
          <w:lang w:val="bg-BG"/>
        </w:rPr>
        <w:t>учебната 2018/2019 годи</w:t>
      </w:r>
      <w:r w:rsidR="00295DA7">
        <w:rPr>
          <w:lang w:val="bg-BG"/>
        </w:rPr>
        <w:t>на списъкът включва 290 училища,</w:t>
      </w:r>
      <w:r w:rsidR="00295DA7">
        <w:rPr>
          <w:color w:val="FF0000"/>
          <w:lang w:val="bg-BG"/>
        </w:rPr>
        <w:t xml:space="preserve"> </w:t>
      </w:r>
      <w:r w:rsidR="00724011">
        <w:rPr>
          <w:color w:val="auto"/>
          <w:lang w:val="bg-BG"/>
        </w:rPr>
        <w:t>а за учебната 2019/2020 година</w:t>
      </w:r>
      <w:r w:rsidR="00295DA7" w:rsidRPr="00CA5491">
        <w:rPr>
          <w:color w:val="auto"/>
          <w:lang w:val="bg-BG"/>
        </w:rPr>
        <w:t xml:space="preserve"> включените в Списъка училища вече са 395</w:t>
      </w:r>
      <w:r w:rsidR="001D1BBA">
        <w:rPr>
          <w:color w:val="auto"/>
          <w:lang w:val="bg-BG"/>
        </w:rPr>
        <w:t>.</w:t>
      </w:r>
      <w:r w:rsidRPr="00A66298">
        <w:rPr>
          <w:lang w:val="bg-BG"/>
        </w:rPr>
        <w:t xml:space="preserve"> Увеличава се интересът на българските училища, които постигат подобряване на качеството на образованието чрез въведените иновативни елементи по отношение на организацията и съдържанието на обучението, чрез приложените нови методи на преподаване; разработените по нов начин учебно съдържание, учебни програми и учебни планове или организираните по нов начин управление, обучение и образователна среда. </w:t>
      </w:r>
    </w:p>
    <w:p w:rsidR="00781DF7" w:rsidRPr="00BF35BF" w:rsidRDefault="00D16CDC" w:rsidP="00874408">
      <w:pPr>
        <w:tabs>
          <w:tab w:val="left" w:pos="720"/>
        </w:tabs>
        <w:spacing w:after="0"/>
        <w:ind w:left="0" w:right="8" w:firstLine="720"/>
        <w:rPr>
          <w:lang w:val="bg-BG"/>
        </w:rPr>
      </w:pPr>
      <w:r w:rsidRPr="00A66298">
        <w:rPr>
          <w:lang w:val="bg-BG"/>
        </w:rPr>
        <w:t xml:space="preserve"> Иновативните училища извършват целенасочена, п</w:t>
      </w:r>
      <w:r w:rsidR="00FB0D2B">
        <w:rPr>
          <w:lang w:val="bg-BG"/>
        </w:rPr>
        <w:t>ланирана и контролирана промяна</w:t>
      </w:r>
      <w:r w:rsidRPr="00A66298">
        <w:rPr>
          <w:lang w:val="bg-BG"/>
        </w:rPr>
        <w:t xml:space="preserve"> чрез въвеждане на иновативни практики, с които се решават организационни и съдържателни проблеми в образователния процес. Въвеждането и обмяната на  иновации в образованието  са възможност за изграждане на модерни училища, в които учениците могат да подобряват образователните си резултати, мотивацията си за учене, участието си в училищния живот и да развият креативното си мислене, различни компетентности и емоционална интелигентност чрез иновативни образователни процеси, методи на преподаване, училищно лидерство, нови учебни стратегии и др. </w:t>
      </w:r>
    </w:p>
    <w:p w:rsidR="00C95170" w:rsidRPr="00A66298" w:rsidRDefault="00874408" w:rsidP="00874408">
      <w:pPr>
        <w:tabs>
          <w:tab w:val="left" w:pos="720"/>
        </w:tabs>
        <w:spacing w:after="0"/>
        <w:ind w:left="0" w:right="8" w:firstLine="720"/>
        <w:rPr>
          <w:lang w:val="bg-BG"/>
        </w:rPr>
      </w:pPr>
      <w:r>
        <w:rPr>
          <w:lang w:val="bg-BG"/>
        </w:rPr>
        <w:t xml:space="preserve">  </w:t>
      </w:r>
      <w:r w:rsidR="00D16CDC" w:rsidRPr="00A66298">
        <w:rPr>
          <w:lang w:val="bg-BG"/>
        </w:rPr>
        <w:t xml:space="preserve">Политиката на Министерството на образованието и науката е свързана със създаване на условия и подкрепа за развиване култура за създаване и прилагане на иновации във всички сфери на училищния живот във всички училища, вкл. и създаването на професионални общности в училищата и между училищата, в които учители от различни области на знанието обединяват усилия и време за постигане на общи цели и мултиплициране на добрите иновационни практики.  </w:t>
      </w:r>
    </w:p>
    <w:p w:rsidR="00C95170" w:rsidRPr="00A66298" w:rsidRDefault="00D16CDC" w:rsidP="00874408">
      <w:pPr>
        <w:spacing w:after="0"/>
        <w:ind w:left="0" w:right="8" w:firstLine="720"/>
        <w:rPr>
          <w:lang w:val="bg-BG"/>
        </w:rPr>
      </w:pPr>
      <w:r w:rsidRPr="00A66298">
        <w:rPr>
          <w:lang w:val="bg-BG"/>
        </w:rPr>
        <w:lastRenderedPageBreak/>
        <w:t xml:space="preserve">За реализацията на тази цел е необходимо да се стимулира изграждане на връзки, обмен  и мрежи между иновативните училища, както и с останалите училища в страната, които имат готовност да създават и прилагат иновации, наличието </w:t>
      </w:r>
      <w:r w:rsidRPr="00E11FB4">
        <w:rPr>
          <w:lang w:val="bg-BG"/>
        </w:rPr>
        <w:t>на информационна платформа</w:t>
      </w:r>
      <w:r w:rsidRPr="00A66298">
        <w:rPr>
          <w:lang w:val="bg-BG"/>
        </w:rPr>
        <w:t xml:space="preserve"> и реализиране на мобилност за иновации и добри практики. </w:t>
      </w:r>
    </w:p>
    <w:p w:rsidR="00C95170" w:rsidRPr="00A66298" w:rsidRDefault="00D16CDC" w:rsidP="002576AC">
      <w:pPr>
        <w:tabs>
          <w:tab w:val="left" w:pos="900"/>
        </w:tabs>
        <w:spacing w:after="0"/>
        <w:ind w:left="720" w:right="0" w:firstLine="0"/>
        <w:jc w:val="left"/>
        <w:rPr>
          <w:lang w:val="bg-BG"/>
        </w:rPr>
      </w:pPr>
      <w:r w:rsidRPr="00A66298">
        <w:rPr>
          <w:b/>
          <w:lang w:val="bg-BG"/>
        </w:rPr>
        <w:t>Сро</w:t>
      </w:r>
      <w:r w:rsidR="008354B7">
        <w:rPr>
          <w:b/>
          <w:lang w:val="bg-BG"/>
        </w:rPr>
        <w:t xml:space="preserve">к на програмата: от </w:t>
      </w:r>
      <w:r w:rsidR="002963CB" w:rsidRPr="000E49B8">
        <w:rPr>
          <w:b/>
          <w:color w:val="auto"/>
          <w:lang w:val="ru-RU"/>
        </w:rPr>
        <w:t>01</w:t>
      </w:r>
      <w:r w:rsidR="00DB7ED4" w:rsidRPr="00CA5491">
        <w:rPr>
          <w:b/>
          <w:color w:val="auto"/>
          <w:lang w:val="bg-BG"/>
        </w:rPr>
        <w:t>.09.2020</w:t>
      </w:r>
      <w:r w:rsidR="0001345A">
        <w:rPr>
          <w:b/>
          <w:color w:val="auto"/>
          <w:lang w:val="bg-BG"/>
        </w:rPr>
        <w:t xml:space="preserve"> </w:t>
      </w:r>
      <w:r w:rsidR="00DB7ED4" w:rsidRPr="00CA5491">
        <w:rPr>
          <w:b/>
          <w:color w:val="auto"/>
          <w:lang w:val="bg-BG"/>
        </w:rPr>
        <w:t>г. до 31.08.</w:t>
      </w:r>
      <w:r w:rsidR="002963CB" w:rsidRPr="00CA5491">
        <w:rPr>
          <w:b/>
          <w:color w:val="auto"/>
          <w:lang w:val="bg-BG"/>
        </w:rPr>
        <w:t>2021</w:t>
      </w:r>
      <w:r w:rsidR="0001345A">
        <w:rPr>
          <w:b/>
          <w:color w:val="auto"/>
          <w:lang w:val="bg-BG"/>
        </w:rPr>
        <w:t xml:space="preserve"> </w:t>
      </w:r>
      <w:r w:rsidR="002963CB" w:rsidRPr="00CA5491">
        <w:rPr>
          <w:b/>
          <w:color w:val="auto"/>
          <w:lang w:val="bg-BG"/>
        </w:rPr>
        <w:t>г</w:t>
      </w:r>
      <w:r w:rsidR="00E22E15" w:rsidRPr="00E22E15">
        <w:rPr>
          <w:b/>
          <w:color w:val="auto"/>
          <w:lang w:val="bg-BG"/>
        </w:rPr>
        <w:t>.</w:t>
      </w:r>
    </w:p>
    <w:p w:rsidR="00C95170" w:rsidRPr="002576AC" w:rsidRDefault="00D16CDC" w:rsidP="002576AC">
      <w:pPr>
        <w:tabs>
          <w:tab w:val="left" w:pos="900"/>
        </w:tabs>
        <w:spacing w:after="0"/>
        <w:ind w:left="720" w:right="0" w:firstLine="0"/>
        <w:rPr>
          <w:color w:val="auto"/>
          <w:lang w:val="bg-BG"/>
        </w:rPr>
      </w:pPr>
      <w:r w:rsidRPr="00A66298">
        <w:rPr>
          <w:b/>
          <w:lang w:val="bg-BG"/>
        </w:rPr>
        <w:t xml:space="preserve">Общ бюджет на програмата: </w:t>
      </w:r>
      <w:r w:rsidRPr="00353341">
        <w:rPr>
          <w:b/>
          <w:color w:val="auto"/>
          <w:lang w:val="bg-BG"/>
        </w:rPr>
        <w:t xml:space="preserve">до </w:t>
      </w:r>
      <w:r w:rsidR="000E49B8" w:rsidRPr="000E49B8">
        <w:rPr>
          <w:b/>
          <w:color w:val="auto"/>
          <w:highlight w:val="yellow"/>
          <w:lang w:val="ru-RU"/>
        </w:rPr>
        <w:t>2</w:t>
      </w:r>
      <w:r w:rsidR="00134441" w:rsidRPr="000E49B8">
        <w:rPr>
          <w:b/>
          <w:color w:val="auto"/>
          <w:highlight w:val="yellow"/>
          <w:lang w:val="ru-RU"/>
        </w:rPr>
        <w:t xml:space="preserve"> </w:t>
      </w:r>
      <w:r w:rsidR="000E49B8" w:rsidRPr="000E49B8">
        <w:rPr>
          <w:b/>
          <w:color w:val="auto"/>
          <w:highlight w:val="yellow"/>
          <w:lang w:val="ru-RU"/>
        </w:rPr>
        <w:t>000</w:t>
      </w:r>
      <w:r w:rsidR="00134441" w:rsidRPr="000E49B8">
        <w:rPr>
          <w:b/>
          <w:color w:val="auto"/>
          <w:highlight w:val="yellow"/>
          <w:lang w:val="ru-RU"/>
        </w:rPr>
        <w:t xml:space="preserve"> </w:t>
      </w:r>
      <w:r w:rsidR="00134441" w:rsidRPr="000E49B8">
        <w:rPr>
          <w:b/>
          <w:color w:val="auto"/>
          <w:highlight w:val="yellow"/>
          <w:lang w:val="bg-BG"/>
        </w:rPr>
        <w:t>000</w:t>
      </w:r>
      <w:r w:rsidR="0001345A" w:rsidRPr="00353341">
        <w:rPr>
          <w:b/>
          <w:color w:val="auto"/>
          <w:lang w:val="bg-BG"/>
        </w:rPr>
        <w:t xml:space="preserve"> лв</w:t>
      </w:r>
      <w:r w:rsidR="00D0760A">
        <w:rPr>
          <w:b/>
          <w:color w:val="auto"/>
          <w:lang w:val="bg-BG"/>
        </w:rPr>
        <w:t>.</w:t>
      </w:r>
      <w:r w:rsidR="00366557" w:rsidRPr="00353341">
        <w:rPr>
          <w:b/>
          <w:color w:val="auto"/>
          <w:lang w:val="bg-BG"/>
        </w:rPr>
        <w:t xml:space="preserve"> </w:t>
      </w:r>
    </w:p>
    <w:p w:rsidR="002576AC" w:rsidRPr="00353341" w:rsidRDefault="002576AC" w:rsidP="002576AC">
      <w:pPr>
        <w:tabs>
          <w:tab w:val="left" w:pos="900"/>
        </w:tabs>
        <w:spacing w:after="0"/>
        <w:ind w:left="720" w:right="0" w:firstLine="0"/>
        <w:rPr>
          <w:color w:val="auto"/>
          <w:lang w:val="bg-BG"/>
        </w:rPr>
      </w:pPr>
    </w:p>
    <w:p w:rsidR="00525442" w:rsidRPr="00353341" w:rsidRDefault="00D1471C" w:rsidP="00D35A2F">
      <w:pPr>
        <w:spacing w:after="0"/>
        <w:ind w:left="85" w:right="8" w:firstLine="635"/>
        <w:rPr>
          <w:color w:val="auto"/>
          <w:lang w:val="bg-BG"/>
        </w:rPr>
      </w:pPr>
      <w:r w:rsidRPr="00353341">
        <w:rPr>
          <w:b/>
          <w:color w:val="auto"/>
          <w:lang w:val="bg-BG"/>
        </w:rPr>
        <w:t>МОДУЛИ</w:t>
      </w:r>
      <w:r w:rsidRPr="000E49B8">
        <w:rPr>
          <w:color w:val="auto"/>
          <w:lang w:val="ru-RU"/>
        </w:rPr>
        <w:t xml:space="preserve">: </w:t>
      </w:r>
    </w:p>
    <w:p w:rsidR="00C95170" w:rsidRPr="00D35A2F" w:rsidRDefault="00BB4D01" w:rsidP="00D35A2F">
      <w:pPr>
        <w:spacing w:after="0"/>
        <w:ind w:left="85" w:right="8" w:firstLine="635"/>
        <w:rPr>
          <w:b/>
          <w:color w:val="auto"/>
          <w:lang w:val="bg-BG"/>
        </w:rPr>
      </w:pPr>
      <w:r w:rsidRPr="00D35A2F">
        <w:rPr>
          <w:b/>
          <w:color w:val="auto"/>
          <w:lang w:val="bg-BG"/>
        </w:rPr>
        <w:t>МОДУЛ 1</w:t>
      </w:r>
      <w:r w:rsidR="00525442" w:rsidRPr="000E49B8">
        <w:rPr>
          <w:b/>
          <w:color w:val="auto"/>
          <w:lang w:val="ru-RU"/>
        </w:rPr>
        <w:t xml:space="preserve">: </w:t>
      </w:r>
      <w:r w:rsidR="00D16CDC" w:rsidRPr="00D35A2F">
        <w:rPr>
          <w:b/>
          <w:color w:val="auto"/>
          <w:lang w:val="bg-BG"/>
        </w:rPr>
        <w:t xml:space="preserve">Мобилност за популяризиране и мултиплициране на </w:t>
      </w:r>
      <w:r w:rsidR="00525442" w:rsidRPr="00D35A2F">
        <w:rPr>
          <w:b/>
          <w:color w:val="auto"/>
          <w:lang w:val="bg-BG"/>
        </w:rPr>
        <w:t xml:space="preserve">добри иновации между </w:t>
      </w:r>
      <w:r w:rsidR="00D16CDC" w:rsidRPr="00D35A2F">
        <w:rPr>
          <w:b/>
          <w:color w:val="auto"/>
          <w:lang w:val="bg-BG"/>
        </w:rPr>
        <w:t>училища</w:t>
      </w:r>
      <w:r w:rsidR="00525442" w:rsidRPr="00D35A2F">
        <w:rPr>
          <w:b/>
          <w:color w:val="auto"/>
          <w:lang w:val="bg-BG"/>
        </w:rPr>
        <w:t>та“</w:t>
      </w:r>
      <w:r w:rsidR="00D16CDC" w:rsidRPr="00D35A2F">
        <w:rPr>
          <w:b/>
          <w:color w:val="auto"/>
          <w:lang w:val="bg-BG"/>
        </w:rPr>
        <w:t xml:space="preserve"> </w:t>
      </w:r>
    </w:p>
    <w:p w:rsidR="00485EA6" w:rsidRPr="00353341" w:rsidRDefault="00D16CDC" w:rsidP="00D35A2F">
      <w:pPr>
        <w:spacing w:after="0"/>
        <w:ind w:left="75" w:right="141" w:firstLine="635"/>
        <w:rPr>
          <w:color w:val="auto"/>
          <w:lang w:val="bg-BG"/>
        </w:rPr>
      </w:pPr>
      <w:r w:rsidRPr="00353341">
        <w:rPr>
          <w:b/>
          <w:color w:val="auto"/>
          <w:lang w:val="bg-BG"/>
        </w:rPr>
        <w:t>Модул 1</w:t>
      </w:r>
      <w:r w:rsidR="00DB7ED4" w:rsidRPr="00353341">
        <w:rPr>
          <w:b/>
          <w:color w:val="auto"/>
          <w:lang w:val="bg-BG"/>
        </w:rPr>
        <w:t>.1.</w:t>
      </w:r>
      <w:r w:rsidR="00BB4D01" w:rsidRPr="00353341">
        <w:rPr>
          <w:color w:val="auto"/>
          <w:lang w:val="bg-BG"/>
        </w:rPr>
        <w:t xml:space="preserve"> „</w:t>
      </w:r>
      <w:r w:rsidRPr="00353341">
        <w:rPr>
          <w:color w:val="auto"/>
          <w:lang w:val="bg-BG"/>
        </w:rPr>
        <w:t>Мобилност за популяризиране и мултиплициране на добри иновации между иновативни училища, публични изяви и продукти представящи</w:t>
      </w:r>
      <w:r w:rsidR="00D35A2F">
        <w:rPr>
          <w:color w:val="auto"/>
          <w:lang w:val="bg-BG"/>
        </w:rPr>
        <w:t xml:space="preserve"> обмена на иновации“ – </w:t>
      </w:r>
      <w:r w:rsidR="00525442" w:rsidRPr="00353341">
        <w:rPr>
          <w:color w:val="auto"/>
          <w:lang w:val="bg-BG"/>
        </w:rPr>
        <w:t xml:space="preserve">до </w:t>
      </w:r>
      <w:r w:rsidR="00D35A2F" w:rsidRPr="00C5710F">
        <w:rPr>
          <w:color w:val="auto"/>
          <w:highlight w:val="yellow"/>
          <w:lang w:val="bg-BG"/>
        </w:rPr>
        <w:t>1 11</w:t>
      </w:r>
      <w:r w:rsidR="00C5710F" w:rsidRPr="00C5710F">
        <w:rPr>
          <w:color w:val="auto"/>
          <w:highlight w:val="yellow"/>
          <w:lang w:val="bg-BG"/>
        </w:rPr>
        <w:t>3</w:t>
      </w:r>
      <w:r w:rsidR="00D35A2F" w:rsidRPr="00C5710F">
        <w:rPr>
          <w:color w:val="auto"/>
          <w:highlight w:val="yellow"/>
          <w:lang w:val="bg-BG"/>
        </w:rPr>
        <w:t xml:space="preserve"> </w:t>
      </w:r>
      <w:r w:rsidR="00135353" w:rsidRPr="00C5710F">
        <w:rPr>
          <w:color w:val="auto"/>
          <w:highlight w:val="yellow"/>
          <w:lang w:val="bg-BG"/>
        </w:rPr>
        <w:t>000</w:t>
      </w:r>
      <w:r w:rsidRPr="00353341">
        <w:rPr>
          <w:color w:val="auto"/>
          <w:lang w:val="bg-BG"/>
        </w:rPr>
        <w:t xml:space="preserve">  </w:t>
      </w:r>
      <w:r w:rsidR="00D35A2F">
        <w:rPr>
          <w:color w:val="auto"/>
          <w:lang w:val="bg-BG"/>
        </w:rPr>
        <w:t>лв.,</w:t>
      </w:r>
      <w:r w:rsidR="00525442" w:rsidRPr="00353341">
        <w:rPr>
          <w:color w:val="auto"/>
          <w:lang w:val="bg-BG"/>
        </w:rPr>
        <w:t xml:space="preserve"> включваща  до </w:t>
      </w:r>
      <w:r w:rsidR="00A11C5E" w:rsidRPr="00353341">
        <w:rPr>
          <w:color w:val="auto"/>
          <w:lang w:val="bg-BG"/>
        </w:rPr>
        <w:t>300</w:t>
      </w:r>
      <w:r w:rsidRPr="00353341">
        <w:rPr>
          <w:color w:val="auto"/>
          <w:lang w:val="bg-BG"/>
        </w:rPr>
        <w:t xml:space="preserve"> </w:t>
      </w:r>
      <w:r w:rsidR="00525442" w:rsidRPr="00353341">
        <w:rPr>
          <w:color w:val="auto"/>
          <w:lang w:val="bg-BG"/>
        </w:rPr>
        <w:t>училища</w:t>
      </w:r>
      <w:r w:rsidR="004E3528" w:rsidRPr="00353341">
        <w:rPr>
          <w:color w:val="auto"/>
          <w:lang w:val="bg-BG"/>
        </w:rPr>
        <w:t>,</w:t>
      </w:r>
      <w:r w:rsidR="00525442" w:rsidRPr="00353341">
        <w:rPr>
          <w:color w:val="auto"/>
          <w:lang w:val="bg-BG"/>
        </w:rPr>
        <w:t xml:space="preserve"> и до </w:t>
      </w:r>
      <w:r w:rsidR="00A11C5E" w:rsidRPr="00353341">
        <w:rPr>
          <w:color w:val="auto"/>
          <w:lang w:val="bg-BG"/>
        </w:rPr>
        <w:t>2400</w:t>
      </w:r>
      <w:r w:rsidRPr="00353341">
        <w:rPr>
          <w:color w:val="auto"/>
          <w:lang w:val="bg-BG"/>
        </w:rPr>
        <w:t xml:space="preserve"> ученици и учители. </w:t>
      </w:r>
    </w:p>
    <w:p w:rsidR="00EE7B36" w:rsidRPr="00353341" w:rsidRDefault="00D16CDC" w:rsidP="00D35A2F">
      <w:pPr>
        <w:spacing w:after="0"/>
        <w:ind w:left="75" w:right="141" w:firstLine="635"/>
        <w:rPr>
          <w:color w:val="auto"/>
          <w:lang w:val="bg-BG"/>
        </w:rPr>
      </w:pPr>
      <w:r w:rsidRPr="00353341">
        <w:rPr>
          <w:color w:val="auto"/>
          <w:lang w:val="bg-BG"/>
        </w:rPr>
        <w:t xml:space="preserve"> </w:t>
      </w:r>
      <w:r w:rsidRPr="00353341">
        <w:rPr>
          <w:b/>
          <w:color w:val="auto"/>
          <w:lang w:val="bg-BG"/>
        </w:rPr>
        <w:t>Модул</w:t>
      </w:r>
      <w:r w:rsidR="00DB7ED4" w:rsidRPr="00353341">
        <w:rPr>
          <w:b/>
          <w:color w:val="auto"/>
          <w:lang w:val="bg-BG"/>
        </w:rPr>
        <w:t xml:space="preserve"> 1.</w:t>
      </w:r>
      <w:r w:rsidRPr="00353341">
        <w:rPr>
          <w:b/>
          <w:color w:val="auto"/>
          <w:lang w:val="bg-BG"/>
        </w:rPr>
        <w:t>2</w:t>
      </w:r>
      <w:r w:rsidR="00DB7ED4" w:rsidRPr="00353341">
        <w:rPr>
          <w:b/>
          <w:color w:val="auto"/>
          <w:lang w:val="bg-BG"/>
        </w:rPr>
        <w:t>.</w:t>
      </w:r>
      <w:r w:rsidRPr="00353341">
        <w:rPr>
          <w:color w:val="auto"/>
          <w:lang w:val="bg-BG"/>
        </w:rPr>
        <w:t xml:space="preserve"> „Мобилност за популяризиране и мултиплициране на добри иновации на  училища, които не са в Списъка на иновативните училища, но са вкл</w:t>
      </w:r>
      <w:r w:rsidR="00525442" w:rsidRPr="00353341">
        <w:rPr>
          <w:color w:val="auto"/>
          <w:lang w:val="bg-BG"/>
        </w:rPr>
        <w:t xml:space="preserve">ючени в НП – до  </w:t>
      </w:r>
      <w:r w:rsidR="001B59C4">
        <w:rPr>
          <w:color w:val="auto"/>
          <w:lang w:val="bg-BG"/>
        </w:rPr>
        <w:t xml:space="preserve">                  </w:t>
      </w:r>
      <w:r w:rsidR="00135353" w:rsidRPr="00353341">
        <w:rPr>
          <w:color w:val="auto"/>
          <w:lang w:val="bg-BG"/>
        </w:rPr>
        <w:t xml:space="preserve">780 </w:t>
      </w:r>
      <w:r w:rsidR="00A11C5E" w:rsidRPr="00353341">
        <w:rPr>
          <w:color w:val="auto"/>
          <w:lang w:val="bg-BG"/>
        </w:rPr>
        <w:t>000</w:t>
      </w:r>
      <w:r w:rsidRPr="00353341">
        <w:rPr>
          <w:color w:val="auto"/>
          <w:lang w:val="bg-BG"/>
        </w:rPr>
        <w:t xml:space="preserve"> </w:t>
      </w:r>
      <w:r w:rsidR="00525442" w:rsidRPr="00353341">
        <w:rPr>
          <w:color w:val="auto"/>
          <w:lang w:val="bg-BG"/>
        </w:rPr>
        <w:t>лв.</w:t>
      </w:r>
      <w:r w:rsidR="000F4EAA" w:rsidRPr="00353341">
        <w:rPr>
          <w:color w:val="auto"/>
          <w:lang w:val="bg-BG"/>
        </w:rPr>
        <w:t>,</w:t>
      </w:r>
      <w:r w:rsidR="001B59C4">
        <w:rPr>
          <w:color w:val="auto"/>
          <w:lang w:val="bg-BG"/>
        </w:rPr>
        <w:t xml:space="preserve"> включваща до</w:t>
      </w:r>
      <w:r w:rsidR="00525442" w:rsidRPr="00353341">
        <w:rPr>
          <w:color w:val="auto"/>
          <w:lang w:val="bg-BG"/>
        </w:rPr>
        <w:t xml:space="preserve"> </w:t>
      </w:r>
      <w:r w:rsidR="00A11C5E" w:rsidRPr="00353341">
        <w:rPr>
          <w:color w:val="auto"/>
          <w:lang w:val="bg-BG"/>
        </w:rPr>
        <w:t>300</w:t>
      </w:r>
      <w:r w:rsidR="00525442" w:rsidRPr="00353341">
        <w:rPr>
          <w:color w:val="auto"/>
          <w:lang w:val="bg-BG"/>
        </w:rPr>
        <w:t xml:space="preserve"> училища</w:t>
      </w:r>
      <w:r w:rsidR="000F4EAA" w:rsidRPr="00353341">
        <w:rPr>
          <w:color w:val="auto"/>
          <w:lang w:val="bg-BG"/>
        </w:rPr>
        <w:t xml:space="preserve"> </w:t>
      </w:r>
      <w:r w:rsidR="00525442" w:rsidRPr="00353341">
        <w:rPr>
          <w:color w:val="auto"/>
          <w:lang w:val="bg-BG"/>
        </w:rPr>
        <w:t xml:space="preserve"> и до </w:t>
      </w:r>
      <w:r w:rsidR="00A11C5E" w:rsidRPr="00353341">
        <w:rPr>
          <w:color w:val="auto"/>
          <w:lang w:val="bg-BG"/>
        </w:rPr>
        <w:t>2400</w:t>
      </w:r>
      <w:r w:rsidRPr="00353341">
        <w:rPr>
          <w:color w:val="auto"/>
          <w:lang w:val="bg-BG"/>
        </w:rPr>
        <w:t xml:space="preserve"> ученици и учители.</w:t>
      </w:r>
    </w:p>
    <w:p w:rsidR="00C95170" w:rsidRDefault="00EE7B36" w:rsidP="00D35A2F">
      <w:pPr>
        <w:spacing w:after="0"/>
        <w:ind w:left="75" w:right="141" w:firstLine="635"/>
        <w:rPr>
          <w:color w:val="auto"/>
          <w:lang w:val="bg-BG"/>
        </w:rPr>
      </w:pPr>
      <w:r w:rsidRPr="00353341">
        <w:rPr>
          <w:b/>
          <w:color w:val="auto"/>
          <w:lang w:val="bg-BG"/>
        </w:rPr>
        <w:t>Модул 1.</w:t>
      </w:r>
      <w:r w:rsidRPr="00995127">
        <w:rPr>
          <w:b/>
          <w:color w:val="auto"/>
          <w:lang w:val="bg-BG"/>
        </w:rPr>
        <w:t>2.1.</w:t>
      </w:r>
      <w:r w:rsidR="00467764" w:rsidRPr="00353341">
        <w:rPr>
          <w:color w:val="auto"/>
          <w:lang w:val="bg-BG"/>
        </w:rPr>
        <w:t xml:space="preserve"> „Участие в мобилност за популяризиране и мултиплициране на добри иновации </w:t>
      </w:r>
      <w:r w:rsidR="00063346" w:rsidRPr="00353341">
        <w:rPr>
          <w:color w:val="auto"/>
          <w:lang w:val="bg-BG"/>
        </w:rPr>
        <w:t>на българските средни училища</w:t>
      </w:r>
      <w:r w:rsidR="00467764" w:rsidRPr="00353341">
        <w:rPr>
          <w:color w:val="auto"/>
          <w:lang w:val="bg-BG"/>
        </w:rPr>
        <w:t xml:space="preserve"> в Прага и</w:t>
      </w:r>
      <w:r w:rsidR="00063346" w:rsidRPr="00353341">
        <w:rPr>
          <w:color w:val="auto"/>
          <w:lang w:val="bg-BG"/>
        </w:rPr>
        <w:t xml:space="preserve"> в</w:t>
      </w:r>
      <w:r w:rsidR="00467764" w:rsidRPr="00353341">
        <w:rPr>
          <w:color w:val="auto"/>
          <w:lang w:val="bg-BG"/>
        </w:rPr>
        <w:t xml:space="preserve"> Братислава, и в</w:t>
      </w:r>
      <w:r w:rsidR="00CF5C18" w:rsidRPr="00353341">
        <w:rPr>
          <w:color w:val="auto"/>
          <w:lang w:val="bg-BG"/>
        </w:rPr>
        <w:t>ъв</w:t>
      </w:r>
      <w:r w:rsidR="00467764" w:rsidRPr="00353341">
        <w:rPr>
          <w:color w:val="auto"/>
          <w:lang w:val="bg-BG"/>
        </w:rPr>
        <w:t xml:space="preserve"> фо</w:t>
      </w:r>
      <w:r w:rsidR="0005359D" w:rsidRPr="00353341">
        <w:rPr>
          <w:color w:val="auto"/>
          <w:lang w:val="bg-BG"/>
        </w:rPr>
        <w:t>рум за образователни иновации</w:t>
      </w:r>
      <w:r w:rsidR="00063346" w:rsidRPr="00353341">
        <w:rPr>
          <w:color w:val="auto"/>
          <w:lang w:val="bg-BG"/>
        </w:rPr>
        <w:t xml:space="preserve">  в размер на  3600</w:t>
      </w:r>
      <w:r w:rsidR="001B59C4">
        <w:rPr>
          <w:color w:val="auto"/>
          <w:lang w:val="bg-BG"/>
        </w:rPr>
        <w:t xml:space="preserve"> </w:t>
      </w:r>
      <w:r w:rsidR="00063346" w:rsidRPr="00353341">
        <w:rPr>
          <w:color w:val="auto"/>
          <w:lang w:val="bg-BG"/>
        </w:rPr>
        <w:t>лв. з</w:t>
      </w:r>
      <w:r w:rsidR="00467764" w:rsidRPr="00353341">
        <w:rPr>
          <w:color w:val="auto"/>
          <w:lang w:val="bg-BG"/>
        </w:rPr>
        <w:t>а всяко от посочените училища, или общо 7200</w:t>
      </w:r>
      <w:r w:rsidR="0005359D" w:rsidRPr="00353341">
        <w:rPr>
          <w:color w:val="auto"/>
          <w:lang w:val="bg-BG"/>
        </w:rPr>
        <w:t xml:space="preserve"> </w:t>
      </w:r>
      <w:r w:rsidR="00467764" w:rsidRPr="00353341">
        <w:rPr>
          <w:color w:val="auto"/>
          <w:lang w:val="bg-BG"/>
        </w:rPr>
        <w:t>лв.</w:t>
      </w:r>
    </w:p>
    <w:p w:rsidR="002576AC" w:rsidRPr="00353341" w:rsidRDefault="002576AC" w:rsidP="00D35A2F">
      <w:pPr>
        <w:spacing w:after="0"/>
        <w:ind w:left="75" w:right="141" w:firstLine="635"/>
        <w:rPr>
          <w:color w:val="auto"/>
          <w:lang w:val="bg-BG"/>
        </w:rPr>
      </w:pPr>
    </w:p>
    <w:p w:rsidR="00573666" w:rsidRPr="000E49B8" w:rsidRDefault="00D35A2F" w:rsidP="00995127">
      <w:pPr>
        <w:spacing w:after="0"/>
        <w:ind w:left="75" w:right="141" w:firstLine="555"/>
        <w:rPr>
          <w:b/>
          <w:color w:val="auto"/>
          <w:lang w:val="ru-RU"/>
        </w:rPr>
      </w:pPr>
      <w:r w:rsidRPr="00D35A2F">
        <w:rPr>
          <w:b/>
          <w:color w:val="auto"/>
          <w:lang w:val="bg-BG"/>
        </w:rPr>
        <w:t xml:space="preserve">МОДУЛ </w:t>
      </w:r>
      <w:r w:rsidR="00EE7B36" w:rsidRPr="00D35A2F">
        <w:rPr>
          <w:b/>
          <w:color w:val="auto"/>
          <w:lang w:val="bg-BG"/>
        </w:rPr>
        <w:t>2</w:t>
      </w:r>
      <w:r w:rsidR="00485EA6" w:rsidRPr="000E49B8">
        <w:rPr>
          <w:b/>
          <w:color w:val="auto"/>
          <w:lang w:val="ru-RU"/>
        </w:rPr>
        <w:t>:</w:t>
      </w:r>
      <w:r w:rsidR="00154F39" w:rsidRPr="00D35A2F">
        <w:rPr>
          <w:b/>
          <w:color w:val="auto"/>
          <w:lang w:val="bg-BG"/>
        </w:rPr>
        <w:t xml:space="preserve"> </w:t>
      </w:r>
      <w:r w:rsidR="002630D5" w:rsidRPr="00D35A2F">
        <w:rPr>
          <w:b/>
          <w:color w:val="auto"/>
          <w:lang w:val="bg-BG"/>
        </w:rPr>
        <w:t>Форуми</w:t>
      </w:r>
      <w:r w:rsidR="00573666" w:rsidRPr="00D35A2F">
        <w:rPr>
          <w:b/>
          <w:color w:val="auto"/>
          <w:lang w:val="bg-BG"/>
        </w:rPr>
        <w:t xml:space="preserve"> за иновации в образованието</w:t>
      </w:r>
    </w:p>
    <w:p w:rsidR="00290E7A" w:rsidRDefault="006D5A36" w:rsidP="00995127">
      <w:pPr>
        <w:spacing w:after="0"/>
        <w:ind w:left="75" w:right="141" w:firstLine="555"/>
        <w:rPr>
          <w:color w:val="auto"/>
          <w:lang w:val="bg-BG"/>
        </w:rPr>
      </w:pPr>
      <w:r w:rsidRPr="00353341">
        <w:rPr>
          <w:color w:val="auto"/>
          <w:lang w:val="bg-BG"/>
        </w:rPr>
        <w:t xml:space="preserve"> </w:t>
      </w:r>
      <w:r w:rsidR="00573666" w:rsidRPr="00353341">
        <w:rPr>
          <w:color w:val="auto"/>
          <w:lang w:val="bg-BG"/>
        </w:rPr>
        <w:t>2.1.</w:t>
      </w:r>
      <w:r w:rsidRPr="00353341">
        <w:rPr>
          <w:color w:val="auto"/>
          <w:lang w:val="bg-BG"/>
        </w:rPr>
        <w:t xml:space="preserve"> </w:t>
      </w:r>
      <w:r w:rsidR="00573666" w:rsidRPr="00353341">
        <w:rPr>
          <w:color w:val="auto"/>
          <w:lang w:val="bg-BG"/>
        </w:rPr>
        <w:t xml:space="preserve">Конференции, </w:t>
      </w:r>
      <w:r w:rsidR="00154F39" w:rsidRPr="00353341">
        <w:rPr>
          <w:color w:val="auto"/>
          <w:lang w:val="bg-BG"/>
        </w:rPr>
        <w:t>методически срещи,</w:t>
      </w:r>
      <w:r w:rsidR="00573666" w:rsidRPr="00353341">
        <w:rPr>
          <w:color w:val="auto"/>
          <w:lang w:val="bg-BG"/>
        </w:rPr>
        <w:t xml:space="preserve"> дискусии</w:t>
      </w:r>
      <w:r w:rsidR="002630D5" w:rsidRPr="00353341">
        <w:rPr>
          <w:color w:val="auto"/>
          <w:lang w:val="bg-BG"/>
        </w:rPr>
        <w:t>,</w:t>
      </w:r>
      <w:r w:rsidR="00272654" w:rsidRPr="00353341">
        <w:rPr>
          <w:color w:val="auto"/>
          <w:lang w:val="bg-BG"/>
        </w:rPr>
        <w:t xml:space="preserve"> </w:t>
      </w:r>
      <w:proofErr w:type="spellStart"/>
      <w:r w:rsidR="00272654" w:rsidRPr="00353341">
        <w:rPr>
          <w:color w:val="auto"/>
          <w:lang w:val="bg-BG"/>
        </w:rPr>
        <w:t>уъркшоп</w:t>
      </w:r>
      <w:proofErr w:type="spellEnd"/>
      <w:r w:rsidR="00135353" w:rsidRPr="00353341">
        <w:rPr>
          <w:color w:val="auto"/>
          <w:lang w:val="bg-BG"/>
        </w:rPr>
        <w:t xml:space="preserve"> за иновации в образованиет</w:t>
      </w:r>
      <w:r w:rsidR="00CA5491" w:rsidRPr="00353341">
        <w:rPr>
          <w:color w:val="auto"/>
          <w:lang w:val="bg-BG"/>
        </w:rPr>
        <w:t>о</w:t>
      </w:r>
      <w:r w:rsidRPr="00353341">
        <w:rPr>
          <w:color w:val="auto"/>
          <w:lang w:val="bg-BG"/>
        </w:rPr>
        <w:t>,</w:t>
      </w:r>
      <w:r w:rsidR="00CA5491" w:rsidRPr="00353341">
        <w:rPr>
          <w:color w:val="auto"/>
          <w:lang w:val="bg-BG"/>
        </w:rPr>
        <w:t xml:space="preserve"> организирани на регионален и тематичен принцип – до </w:t>
      </w:r>
      <w:r w:rsidR="007639DC" w:rsidRPr="00353341">
        <w:rPr>
          <w:color w:val="auto"/>
          <w:lang w:val="bg-BG"/>
        </w:rPr>
        <w:t>2</w:t>
      </w:r>
      <w:r w:rsidR="00C46AF8" w:rsidRPr="00353341">
        <w:rPr>
          <w:color w:val="auto"/>
          <w:lang w:val="bg-BG"/>
        </w:rPr>
        <w:t>0 форума с не по-малко от</w:t>
      </w:r>
      <w:r w:rsidR="007639DC" w:rsidRPr="00353341">
        <w:rPr>
          <w:color w:val="auto"/>
          <w:lang w:val="bg-BG"/>
        </w:rPr>
        <w:t xml:space="preserve"> 1200</w:t>
      </w:r>
      <w:r w:rsidR="00CA5491" w:rsidRPr="00353341">
        <w:rPr>
          <w:color w:val="auto"/>
          <w:lang w:val="bg-BG"/>
        </w:rPr>
        <w:t xml:space="preserve"> участници</w:t>
      </w:r>
      <w:r w:rsidR="00632764">
        <w:rPr>
          <w:color w:val="auto"/>
          <w:lang w:val="bg-BG"/>
        </w:rPr>
        <w:t xml:space="preserve"> – </w:t>
      </w:r>
      <w:r w:rsidR="00997837" w:rsidRPr="00353341">
        <w:rPr>
          <w:color w:val="auto"/>
          <w:lang w:val="bg-BG"/>
        </w:rPr>
        <w:t>учители и ученици –</w:t>
      </w:r>
      <w:r w:rsidR="007639DC" w:rsidRPr="00353341">
        <w:rPr>
          <w:color w:val="auto"/>
          <w:lang w:val="bg-BG"/>
        </w:rPr>
        <w:t xml:space="preserve"> 5</w:t>
      </w:r>
      <w:r w:rsidR="006E0103" w:rsidRPr="00353341">
        <w:rPr>
          <w:color w:val="auto"/>
          <w:lang w:val="bg-BG"/>
        </w:rPr>
        <w:t>0</w:t>
      </w:r>
      <w:r w:rsidR="00290E7A" w:rsidRPr="00353341">
        <w:rPr>
          <w:color w:val="auto"/>
          <w:lang w:val="bg-BG"/>
        </w:rPr>
        <w:t xml:space="preserve"> 000</w:t>
      </w:r>
      <w:r w:rsidR="00997837" w:rsidRPr="00353341">
        <w:rPr>
          <w:color w:val="auto"/>
          <w:lang w:val="bg-BG"/>
        </w:rPr>
        <w:t xml:space="preserve"> лв</w:t>
      </w:r>
      <w:r w:rsidR="00632764">
        <w:rPr>
          <w:color w:val="auto"/>
          <w:lang w:val="bg-BG"/>
        </w:rPr>
        <w:t>.</w:t>
      </w:r>
    </w:p>
    <w:p w:rsidR="002576AC" w:rsidRPr="00353341" w:rsidRDefault="002576AC" w:rsidP="00D35A2F">
      <w:pPr>
        <w:spacing w:after="0"/>
        <w:ind w:left="75" w:right="141" w:firstLine="635"/>
        <w:rPr>
          <w:color w:val="auto"/>
          <w:lang w:val="bg-BG"/>
        </w:rPr>
      </w:pPr>
    </w:p>
    <w:p w:rsidR="005611C0" w:rsidRPr="00632764" w:rsidRDefault="00D35A2F" w:rsidP="00995127">
      <w:pPr>
        <w:spacing w:after="0"/>
        <w:ind w:right="8" w:firstLine="530"/>
        <w:rPr>
          <w:b/>
          <w:color w:val="auto"/>
          <w:lang w:val="bg-BG"/>
        </w:rPr>
      </w:pPr>
      <w:r w:rsidRPr="00632764">
        <w:rPr>
          <w:b/>
          <w:color w:val="auto"/>
          <w:lang w:val="bg-BG"/>
        </w:rPr>
        <w:t xml:space="preserve">МОДУЛ </w:t>
      </w:r>
      <w:r w:rsidR="005611C0" w:rsidRPr="00632764">
        <w:rPr>
          <w:b/>
          <w:color w:val="auto"/>
          <w:lang w:val="bg-BG"/>
        </w:rPr>
        <w:t>3</w:t>
      </w:r>
      <w:r w:rsidR="007917CB" w:rsidRPr="000E49B8">
        <w:rPr>
          <w:b/>
          <w:color w:val="auto"/>
          <w:lang w:val="ru-RU"/>
        </w:rPr>
        <w:t>:</w:t>
      </w:r>
      <w:r w:rsidR="007917CB" w:rsidRPr="00632764">
        <w:rPr>
          <w:b/>
          <w:color w:val="auto"/>
          <w:lang w:val="bg-BG"/>
        </w:rPr>
        <w:t xml:space="preserve"> </w:t>
      </w:r>
      <w:r w:rsidR="00B31C29" w:rsidRPr="00632764">
        <w:rPr>
          <w:b/>
          <w:color w:val="auto"/>
          <w:lang w:val="bg-BG"/>
        </w:rPr>
        <w:t>„</w:t>
      </w:r>
      <w:r w:rsidR="005611C0" w:rsidRPr="00632764">
        <w:rPr>
          <w:b/>
          <w:color w:val="auto"/>
          <w:lang w:val="bg-BG"/>
        </w:rPr>
        <w:t>Създаване на услов</w:t>
      </w:r>
      <w:r w:rsidRPr="00632764">
        <w:rPr>
          <w:b/>
          <w:color w:val="auto"/>
          <w:lang w:val="bg-BG"/>
        </w:rPr>
        <w:t>ия за иновации в образованието</w:t>
      </w:r>
      <w:r w:rsidR="00B31C29" w:rsidRPr="00632764">
        <w:rPr>
          <w:b/>
          <w:color w:val="auto"/>
          <w:lang w:val="bg-BG"/>
        </w:rPr>
        <w:t>“</w:t>
      </w:r>
    </w:p>
    <w:p w:rsidR="005611C0" w:rsidRPr="00353341" w:rsidRDefault="005611C0" w:rsidP="00995127">
      <w:pPr>
        <w:spacing w:after="0"/>
        <w:ind w:left="75" w:right="8" w:firstLine="555"/>
        <w:rPr>
          <w:color w:val="auto"/>
          <w:lang w:val="bg-BG"/>
        </w:rPr>
      </w:pPr>
      <w:r w:rsidRPr="00353341">
        <w:rPr>
          <w:color w:val="auto"/>
          <w:lang w:val="bg-BG"/>
        </w:rPr>
        <w:t xml:space="preserve"> </w:t>
      </w:r>
      <w:r w:rsidR="001F5514" w:rsidRPr="00353341">
        <w:rPr>
          <w:color w:val="auto"/>
          <w:lang w:val="bg-BG"/>
        </w:rPr>
        <w:t xml:space="preserve">3.1. </w:t>
      </w:r>
      <w:r w:rsidR="006B0F29" w:rsidRPr="00353341">
        <w:rPr>
          <w:color w:val="auto"/>
          <w:lang w:val="bg-BG"/>
        </w:rPr>
        <w:t>Създаване и поддържане на система за информация, регистрация, координация и отчитане на дейностите по изпълнение на НП</w:t>
      </w:r>
      <w:r w:rsidR="001F5514" w:rsidRPr="00353341">
        <w:rPr>
          <w:color w:val="auto"/>
          <w:lang w:val="bg-BG"/>
        </w:rPr>
        <w:t xml:space="preserve"> </w:t>
      </w:r>
      <w:r w:rsidR="007639DC" w:rsidRPr="00353341">
        <w:rPr>
          <w:color w:val="auto"/>
          <w:lang w:val="bg-BG"/>
        </w:rPr>
        <w:t>- до 13</w:t>
      </w:r>
      <w:r w:rsidR="006B0F29" w:rsidRPr="00353341">
        <w:rPr>
          <w:color w:val="auto"/>
          <w:lang w:val="bg-BG"/>
        </w:rPr>
        <w:t xml:space="preserve"> 000 л</w:t>
      </w:r>
      <w:r w:rsidR="00632764">
        <w:rPr>
          <w:color w:val="auto"/>
          <w:lang w:val="bg-BG"/>
        </w:rPr>
        <w:t>в.</w:t>
      </w:r>
      <w:r w:rsidRPr="00353341">
        <w:rPr>
          <w:color w:val="auto"/>
          <w:lang w:val="bg-BG"/>
        </w:rPr>
        <w:t xml:space="preserve"> </w:t>
      </w:r>
    </w:p>
    <w:p w:rsidR="005611C0" w:rsidRPr="000E49B8" w:rsidRDefault="00F17921" w:rsidP="00995127">
      <w:pPr>
        <w:spacing w:after="0"/>
        <w:ind w:left="75" w:right="8" w:firstLine="555"/>
        <w:rPr>
          <w:color w:val="auto"/>
          <w:lang w:val="ru-RU"/>
        </w:rPr>
      </w:pPr>
      <w:r w:rsidRPr="00353341">
        <w:rPr>
          <w:color w:val="auto"/>
          <w:lang w:val="bg-BG"/>
        </w:rPr>
        <w:t xml:space="preserve"> </w:t>
      </w:r>
      <w:r w:rsidR="005611C0" w:rsidRPr="00353341">
        <w:rPr>
          <w:color w:val="auto"/>
          <w:lang w:val="bg-BG"/>
        </w:rPr>
        <w:t>3.2</w:t>
      </w:r>
      <w:r w:rsidR="001F5514" w:rsidRPr="00353341">
        <w:rPr>
          <w:color w:val="auto"/>
          <w:lang w:val="bg-BG"/>
        </w:rPr>
        <w:t>.</w:t>
      </w:r>
      <w:r w:rsidR="005611C0" w:rsidRPr="00353341">
        <w:rPr>
          <w:color w:val="auto"/>
          <w:lang w:val="bg-BG"/>
        </w:rPr>
        <w:t xml:space="preserve"> Допълване, актуализиране и </w:t>
      </w:r>
      <w:proofErr w:type="spellStart"/>
      <w:r w:rsidR="005611C0" w:rsidRPr="00353341">
        <w:rPr>
          <w:color w:val="auto"/>
          <w:lang w:val="bg-BG"/>
        </w:rPr>
        <w:t>поддържанe</w:t>
      </w:r>
      <w:proofErr w:type="spellEnd"/>
      <w:r w:rsidR="005611C0" w:rsidRPr="00353341">
        <w:rPr>
          <w:color w:val="auto"/>
          <w:lang w:val="bg-BG"/>
        </w:rPr>
        <w:t xml:space="preserve">  на уебсайт на иновативните училища – до</w:t>
      </w:r>
      <w:r w:rsidR="005611C0" w:rsidRPr="000E49B8">
        <w:rPr>
          <w:color w:val="auto"/>
          <w:lang w:val="ru-RU"/>
        </w:rPr>
        <w:t xml:space="preserve"> </w:t>
      </w:r>
      <w:r w:rsidR="007639DC" w:rsidRPr="000E49B8">
        <w:rPr>
          <w:color w:val="auto"/>
          <w:lang w:val="ru-RU"/>
        </w:rPr>
        <w:t>12</w:t>
      </w:r>
      <w:r w:rsidR="005611C0" w:rsidRPr="00353341">
        <w:rPr>
          <w:color w:val="auto"/>
          <w:lang w:val="bg-BG"/>
        </w:rPr>
        <w:t xml:space="preserve"> 000</w:t>
      </w:r>
      <w:r w:rsidR="00632764">
        <w:rPr>
          <w:color w:val="auto"/>
          <w:lang w:val="bg-BG"/>
        </w:rPr>
        <w:t xml:space="preserve"> </w:t>
      </w:r>
      <w:r w:rsidR="005611C0" w:rsidRPr="00353341">
        <w:rPr>
          <w:color w:val="auto"/>
          <w:lang w:val="bg-BG"/>
        </w:rPr>
        <w:t>лв.</w:t>
      </w:r>
    </w:p>
    <w:p w:rsidR="005611C0" w:rsidRPr="00353341" w:rsidRDefault="005611C0" w:rsidP="00995127">
      <w:pPr>
        <w:spacing w:after="0"/>
        <w:ind w:left="75" w:right="8" w:firstLine="645"/>
        <w:rPr>
          <w:color w:val="auto"/>
          <w:lang w:val="bg-BG"/>
        </w:rPr>
      </w:pPr>
      <w:r w:rsidRPr="00353341">
        <w:rPr>
          <w:color w:val="auto"/>
          <w:lang w:val="bg-BG"/>
        </w:rPr>
        <w:t>3.3</w:t>
      </w:r>
      <w:r w:rsidR="00B31C29" w:rsidRPr="00353341">
        <w:rPr>
          <w:color w:val="auto"/>
          <w:lang w:val="bg-BG"/>
        </w:rPr>
        <w:t>.</w:t>
      </w:r>
      <w:r w:rsidR="001F5514" w:rsidRPr="00353341">
        <w:rPr>
          <w:color w:val="auto"/>
          <w:lang w:val="bg-BG"/>
        </w:rPr>
        <w:t xml:space="preserve"> </w:t>
      </w:r>
      <w:r w:rsidR="00B31C29" w:rsidRPr="00353341">
        <w:rPr>
          <w:color w:val="auto"/>
          <w:lang w:val="bg-BG"/>
        </w:rPr>
        <w:t>М</w:t>
      </w:r>
      <w:r w:rsidRPr="00353341">
        <w:rPr>
          <w:color w:val="auto"/>
          <w:lang w:val="bg-BG"/>
        </w:rPr>
        <w:t>ониторинг от МОН и</w:t>
      </w:r>
      <w:r w:rsidR="001F5514" w:rsidRPr="00353341">
        <w:rPr>
          <w:color w:val="auto"/>
          <w:lang w:val="bg-BG"/>
        </w:rPr>
        <w:t xml:space="preserve"> РУО</w:t>
      </w:r>
      <w:r w:rsidRPr="00353341">
        <w:rPr>
          <w:color w:val="auto"/>
          <w:lang w:val="bg-BG"/>
        </w:rPr>
        <w:t xml:space="preserve"> по изпълнение на националната програма и дейностите по координация и съдействие за организиране и провеждане на форумите за образователни иновации</w:t>
      </w:r>
      <w:r w:rsidR="00797C33" w:rsidRPr="00353341">
        <w:rPr>
          <w:color w:val="auto"/>
          <w:lang w:val="bg-BG"/>
        </w:rPr>
        <w:t xml:space="preserve">  – до </w:t>
      </w:r>
      <w:r w:rsidR="00057018" w:rsidRPr="00353341">
        <w:rPr>
          <w:color w:val="auto"/>
          <w:lang w:val="bg-BG"/>
        </w:rPr>
        <w:t>5</w:t>
      </w:r>
      <w:r w:rsidRPr="00353341">
        <w:rPr>
          <w:color w:val="auto"/>
          <w:lang w:val="bg-BG"/>
        </w:rPr>
        <w:t>000 л</w:t>
      </w:r>
      <w:r w:rsidR="00632764">
        <w:rPr>
          <w:color w:val="auto"/>
          <w:lang w:val="bg-BG"/>
        </w:rPr>
        <w:t>в.</w:t>
      </w:r>
      <w:r w:rsidRPr="00353341">
        <w:rPr>
          <w:color w:val="auto"/>
          <w:lang w:val="bg-BG"/>
        </w:rPr>
        <w:t xml:space="preserve">  </w:t>
      </w:r>
    </w:p>
    <w:p w:rsidR="005611C0" w:rsidRPr="00353341" w:rsidRDefault="005611C0" w:rsidP="00995127">
      <w:pPr>
        <w:spacing w:after="0"/>
        <w:ind w:right="8" w:firstLine="620"/>
        <w:rPr>
          <w:color w:val="auto"/>
          <w:lang w:val="bg-BG"/>
        </w:rPr>
      </w:pPr>
      <w:r w:rsidRPr="00353341">
        <w:rPr>
          <w:color w:val="auto"/>
          <w:lang w:val="bg-BG"/>
        </w:rPr>
        <w:t>3.</w:t>
      </w:r>
      <w:r w:rsidR="00B31C29" w:rsidRPr="00353341">
        <w:rPr>
          <w:color w:val="auto"/>
          <w:lang w:val="bg-BG"/>
        </w:rPr>
        <w:t>4. Д</w:t>
      </w:r>
      <w:r w:rsidRPr="00353341">
        <w:rPr>
          <w:color w:val="auto"/>
          <w:lang w:val="bg-BG"/>
        </w:rPr>
        <w:t>ейност</w:t>
      </w:r>
      <w:r w:rsidR="00272654" w:rsidRPr="00353341">
        <w:rPr>
          <w:color w:val="auto"/>
          <w:lang w:val="bg-BG"/>
        </w:rPr>
        <w:t xml:space="preserve"> от МОН</w:t>
      </w:r>
      <w:r w:rsidRPr="00353341">
        <w:rPr>
          <w:color w:val="auto"/>
          <w:lang w:val="bg-BG"/>
        </w:rPr>
        <w:t xml:space="preserve"> по публичност и информиране</w:t>
      </w:r>
      <w:r w:rsidR="00021B2A" w:rsidRPr="00353341">
        <w:rPr>
          <w:color w:val="auto"/>
          <w:lang w:val="bg-BG"/>
        </w:rPr>
        <w:t xml:space="preserve"> </w:t>
      </w:r>
      <w:r w:rsidR="00272654" w:rsidRPr="00353341">
        <w:rPr>
          <w:color w:val="auto"/>
          <w:lang w:val="bg-BG"/>
        </w:rPr>
        <w:t>относно</w:t>
      </w:r>
      <w:r w:rsidR="006E70ED" w:rsidRPr="00353341">
        <w:rPr>
          <w:color w:val="auto"/>
          <w:lang w:val="bg-BG"/>
        </w:rPr>
        <w:t xml:space="preserve"> </w:t>
      </w:r>
      <w:r w:rsidR="00272654" w:rsidRPr="00353341">
        <w:rPr>
          <w:color w:val="auto"/>
          <w:lang w:val="bg-BG"/>
        </w:rPr>
        <w:t xml:space="preserve"> </w:t>
      </w:r>
      <w:r w:rsidR="00632764" w:rsidRPr="00353341">
        <w:rPr>
          <w:color w:val="auto"/>
          <w:lang w:val="bg-BG"/>
        </w:rPr>
        <w:t xml:space="preserve">програмата </w:t>
      </w:r>
      <w:r w:rsidR="00797C33" w:rsidRPr="00353341">
        <w:rPr>
          <w:color w:val="auto"/>
          <w:lang w:val="bg-BG"/>
        </w:rPr>
        <w:t>– до 3</w:t>
      </w:r>
      <w:r w:rsidR="006E70ED" w:rsidRPr="00353341">
        <w:rPr>
          <w:color w:val="auto"/>
          <w:lang w:val="bg-BG"/>
        </w:rPr>
        <w:t>000 л</w:t>
      </w:r>
      <w:r w:rsidR="00632764">
        <w:rPr>
          <w:color w:val="auto"/>
          <w:lang w:val="bg-BG"/>
        </w:rPr>
        <w:t>в.</w:t>
      </w:r>
      <w:r w:rsidRPr="00353341">
        <w:rPr>
          <w:color w:val="auto"/>
          <w:lang w:val="bg-BG"/>
        </w:rPr>
        <w:t xml:space="preserve"> </w:t>
      </w:r>
    </w:p>
    <w:p w:rsidR="005611C0" w:rsidRPr="000E49B8" w:rsidRDefault="005611C0" w:rsidP="00D35A2F">
      <w:pPr>
        <w:spacing w:after="0"/>
        <w:ind w:left="75" w:right="8" w:firstLine="635"/>
        <w:rPr>
          <w:color w:val="auto"/>
          <w:lang w:val="ru-RU"/>
        </w:rPr>
      </w:pPr>
      <w:r w:rsidRPr="00353341">
        <w:rPr>
          <w:color w:val="auto"/>
          <w:lang w:val="bg-BG"/>
        </w:rPr>
        <w:lastRenderedPageBreak/>
        <w:t>3.</w:t>
      </w:r>
      <w:r w:rsidR="00CA6A10" w:rsidRPr="00353341">
        <w:rPr>
          <w:color w:val="auto"/>
          <w:lang w:val="bg-BG"/>
        </w:rPr>
        <w:t>5.</w:t>
      </w:r>
      <w:r w:rsidR="00021B2A" w:rsidRPr="00353341">
        <w:rPr>
          <w:color w:val="auto"/>
          <w:lang w:val="bg-BG"/>
        </w:rPr>
        <w:t xml:space="preserve"> </w:t>
      </w:r>
      <w:r w:rsidRPr="00353341">
        <w:rPr>
          <w:color w:val="auto"/>
          <w:lang w:val="bg-BG"/>
        </w:rPr>
        <w:t>Научно</w:t>
      </w:r>
      <w:r w:rsidR="00021B2A" w:rsidRPr="00353341">
        <w:rPr>
          <w:color w:val="auto"/>
          <w:lang w:val="bg-BG"/>
        </w:rPr>
        <w:t xml:space="preserve"> </w:t>
      </w:r>
      <w:r w:rsidRPr="00353341">
        <w:rPr>
          <w:color w:val="auto"/>
          <w:lang w:val="bg-BG"/>
        </w:rPr>
        <w:t>-</w:t>
      </w:r>
      <w:r w:rsidR="00021B2A" w:rsidRPr="00353341">
        <w:rPr>
          <w:color w:val="auto"/>
          <w:lang w:val="bg-BG"/>
        </w:rPr>
        <w:t xml:space="preserve"> </w:t>
      </w:r>
      <w:r w:rsidRPr="00353341">
        <w:rPr>
          <w:color w:val="auto"/>
          <w:lang w:val="bg-BG"/>
        </w:rPr>
        <w:t>изследователски анализ на иновации</w:t>
      </w:r>
      <w:r w:rsidR="00147163" w:rsidRPr="00353341">
        <w:rPr>
          <w:color w:val="auto"/>
          <w:lang w:val="bg-BG"/>
        </w:rPr>
        <w:t>те</w:t>
      </w:r>
      <w:r w:rsidRPr="00353341">
        <w:rPr>
          <w:color w:val="auto"/>
          <w:lang w:val="bg-BG"/>
        </w:rPr>
        <w:t xml:space="preserve"> в българското образование</w:t>
      </w:r>
      <w:r w:rsidR="00021B2A" w:rsidRPr="00353341">
        <w:rPr>
          <w:color w:val="auto"/>
          <w:lang w:val="bg-BG"/>
        </w:rPr>
        <w:t xml:space="preserve"> </w:t>
      </w:r>
      <w:r w:rsidRPr="00353341">
        <w:rPr>
          <w:color w:val="auto"/>
          <w:lang w:val="bg-BG"/>
        </w:rPr>
        <w:t xml:space="preserve">- </w:t>
      </w:r>
      <w:r w:rsidR="00CA6A10" w:rsidRPr="00353341">
        <w:rPr>
          <w:color w:val="auto"/>
          <w:lang w:val="bg-BG"/>
        </w:rPr>
        <w:t xml:space="preserve"> </w:t>
      </w:r>
      <w:r w:rsidR="00143E5C" w:rsidRPr="00353341">
        <w:rPr>
          <w:color w:val="auto"/>
          <w:lang w:val="bg-BG"/>
        </w:rPr>
        <w:t>до 16 800</w:t>
      </w:r>
      <w:r w:rsidRPr="00353341">
        <w:rPr>
          <w:color w:val="auto"/>
          <w:lang w:val="bg-BG"/>
        </w:rPr>
        <w:t xml:space="preserve"> лв. </w:t>
      </w:r>
    </w:p>
    <w:p w:rsidR="00C95170" w:rsidRPr="000E49B8" w:rsidRDefault="00D16CDC" w:rsidP="00E22E15">
      <w:pPr>
        <w:tabs>
          <w:tab w:val="center" w:pos="4539"/>
        </w:tabs>
        <w:spacing w:after="0"/>
        <w:ind w:left="0" w:right="0" w:firstLine="0"/>
        <w:jc w:val="left"/>
        <w:rPr>
          <w:color w:val="auto"/>
          <w:lang w:val="ru-RU"/>
        </w:rPr>
      </w:pPr>
      <w:r w:rsidRPr="00353341">
        <w:rPr>
          <w:color w:val="auto"/>
          <w:lang w:val="bg-BG"/>
        </w:rPr>
        <w:tab/>
      </w:r>
    </w:p>
    <w:p w:rsidR="00C95170" w:rsidRPr="00353341" w:rsidRDefault="00D16CDC" w:rsidP="00E22E15">
      <w:pPr>
        <w:pStyle w:val="Heading1"/>
        <w:spacing w:after="0" w:line="360" w:lineRule="auto"/>
        <w:ind w:left="805" w:right="0"/>
        <w:rPr>
          <w:color w:val="auto"/>
          <w:lang w:val="bg-BG"/>
        </w:rPr>
      </w:pPr>
      <w:r w:rsidRPr="00353341">
        <w:rPr>
          <w:color w:val="auto"/>
          <w:lang w:val="bg-BG"/>
        </w:rPr>
        <w:t>2.</w:t>
      </w:r>
      <w:r w:rsidRPr="00353341">
        <w:rPr>
          <w:rFonts w:ascii="Arial" w:eastAsia="Arial" w:hAnsi="Arial" w:cs="Arial"/>
          <w:color w:val="auto"/>
          <w:lang w:val="bg-BG"/>
        </w:rPr>
        <w:t xml:space="preserve"> </w:t>
      </w:r>
      <w:r w:rsidRPr="00353341">
        <w:rPr>
          <w:color w:val="auto"/>
          <w:lang w:val="bg-BG"/>
        </w:rPr>
        <w:t xml:space="preserve">ЦЕЛИ НА ПРОГРАМАТА  </w:t>
      </w:r>
    </w:p>
    <w:p w:rsidR="00C95170" w:rsidRPr="00353341" w:rsidRDefault="00D16CDC" w:rsidP="00E22E15">
      <w:pPr>
        <w:pStyle w:val="Heading2"/>
        <w:spacing w:after="0" w:line="360" w:lineRule="auto"/>
        <w:ind w:left="805" w:right="0"/>
        <w:rPr>
          <w:color w:val="auto"/>
          <w:lang w:val="bg-BG"/>
        </w:rPr>
      </w:pPr>
      <w:r w:rsidRPr="00353341">
        <w:rPr>
          <w:color w:val="auto"/>
          <w:lang w:val="bg-BG"/>
        </w:rPr>
        <w:t>2.1.</w:t>
      </w:r>
      <w:r w:rsidRPr="00353341">
        <w:rPr>
          <w:rFonts w:ascii="Arial" w:eastAsia="Arial" w:hAnsi="Arial" w:cs="Arial"/>
          <w:color w:val="auto"/>
          <w:lang w:val="bg-BG"/>
        </w:rPr>
        <w:t xml:space="preserve"> </w:t>
      </w:r>
      <w:r w:rsidRPr="00353341">
        <w:rPr>
          <w:color w:val="auto"/>
          <w:lang w:val="bg-BG"/>
        </w:rPr>
        <w:t xml:space="preserve">Обща цел </w:t>
      </w:r>
    </w:p>
    <w:p w:rsidR="00C95170" w:rsidRPr="00353341" w:rsidRDefault="00DC054C" w:rsidP="00E22E15">
      <w:pPr>
        <w:spacing w:after="0"/>
        <w:ind w:left="75" w:right="8" w:firstLine="720"/>
        <w:rPr>
          <w:color w:val="auto"/>
          <w:lang w:val="bg-BG"/>
        </w:rPr>
      </w:pPr>
      <w:r w:rsidRPr="00353341">
        <w:rPr>
          <w:color w:val="auto"/>
          <w:lang w:val="bg-BG"/>
        </w:rPr>
        <w:t>Пряка и целенасочена п</w:t>
      </w:r>
      <w:r w:rsidR="00D16CDC" w:rsidRPr="00353341">
        <w:rPr>
          <w:color w:val="auto"/>
          <w:lang w:val="bg-BG"/>
        </w:rPr>
        <w:t>одкрепа за създаване на култура на иновациите в училищата в страната, за креативно мислене, нововъведения в полза на развитието и постиженията на учениците</w:t>
      </w:r>
      <w:r w:rsidR="008B2A4D" w:rsidRPr="00353341">
        <w:rPr>
          <w:color w:val="auto"/>
          <w:lang w:val="bg-BG"/>
        </w:rPr>
        <w:t>,</w:t>
      </w:r>
      <w:r w:rsidR="00D16CDC" w:rsidRPr="00353341">
        <w:rPr>
          <w:color w:val="auto"/>
          <w:lang w:val="bg-BG"/>
        </w:rPr>
        <w:t xml:space="preserve"> като се създават условия на педагогическите специалисти да анализират, да ек</w:t>
      </w:r>
      <w:r w:rsidR="00B1142A" w:rsidRPr="00353341">
        <w:rPr>
          <w:color w:val="auto"/>
          <w:lang w:val="bg-BG"/>
        </w:rPr>
        <w:t>спериментират чрез пряк обмен,</w:t>
      </w:r>
      <w:r w:rsidR="00D16CDC" w:rsidRPr="00353341">
        <w:rPr>
          <w:color w:val="auto"/>
          <w:lang w:val="bg-BG"/>
        </w:rPr>
        <w:t xml:space="preserve"> популяризиране</w:t>
      </w:r>
      <w:r w:rsidR="00B1142A" w:rsidRPr="00353341">
        <w:rPr>
          <w:color w:val="auto"/>
          <w:lang w:val="bg-BG"/>
        </w:rPr>
        <w:t xml:space="preserve"> и мултиплициране</w:t>
      </w:r>
      <w:r w:rsidR="00D16CDC" w:rsidRPr="00353341">
        <w:rPr>
          <w:color w:val="auto"/>
          <w:lang w:val="bg-BG"/>
        </w:rPr>
        <w:t xml:space="preserve"> на своите иновативни практики и продукти.  </w:t>
      </w:r>
    </w:p>
    <w:p w:rsidR="00C95170" w:rsidRPr="00353341" w:rsidRDefault="00D16CDC" w:rsidP="00E22E15">
      <w:pPr>
        <w:spacing w:after="0"/>
        <w:ind w:left="90" w:right="0" w:firstLine="720"/>
        <w:rPr>
          <w:color w:val="auto"/>
          <w:lang w:val="bg-BG"/>
        </w:rPr>
      </w:pPr>
      <w:r w:rsidRPr="00353341">
        <w:rPr>
          <w:color w:val="auto"/>
          <w:lang w:val="bg-BG"/>
        </w:rPr>
        <w:t>Осигуряване на подкрепа за мотивирано разширяване и уст</w:t>
      </w:r>
      <w:r w:rsidR="008B2A4D" w:rsidRPr="00353341">
        <w:rPr>
          <w:color w:val="auto"/>
          <w:lang w:val="bg-BG"/>
        </w:rPr>
        <w:t>ойчивост на училищните иновации</w:t>
      </w:r>
      <w:r w:rsidRPr="00353341">
        <w:rPr>
          <w:color w:val="auto"/>
          <w:lang w:val="bg-BG"/>
        </w:rPr>
        <w:t xml:space="preserve"> чрез училищна мобилност,</w:t>
      </w:r>
      <w:r w:rsidR="00B1142A" w:rsidRPr="00353341">
        <w:rPr>
          <w:color w:val="auto"/>
          <w:lang w:val="bg-BG"/>
        </w:rPr>
        <w:t xml:space="preserve"> </w:t>
      </w:r>
      <w:r w:rsidR="009C337B" w:rsidRPr="00353341">
        <w:rPr>
          <w:color w:val="auto"/>
          <w:lang w:val="bg-BG"/>
        </w:rPr>
        <w:t>форуми,</w:t>
      </w:r>
      <w:r w:rsidR="008B2A4D" w:rsidRPr="00353341">
        <w:rPr>
          <w:color w:val="auto"/>
          <w:lang w:val="bg-BG"/>
        </w:rPr>
        <w:t xml:space="preserve"> информационна платформа</w:t>
      </w:r>
      <w:r w:rsidRPr="00353341">
        <w:rPr>
          <w:color w:val="auto"/>
          <w:lang w:val="bg-BG"/>
        </w:rPr>
        <w:t xml:space="preserve"> и мрежа на иновативните училища. </w:t>
      </w:r>
    </w:p>
    <w:p w:rsidR="00C95170" w:rsidRPr="00353341" w:rsidRDefault="00D16CDC" w:rsidP="00E22E15">
      <w:pPr>
        <w:pStyle w:val="Heading2"/>
        <w:spacing w:after="0" w:line="360" w:lineRule="auto"/>
        <w:ind w:left="805" w:right="0"/>
        <w:rPr>
          <w:color w:val="auto"/>
          <w:lang w:val="bg-BG"/>
        </w:rPr>
      </w:pPr>
      <w:r w:rsidRPr="00353341">
        <w:rPr>
          <w:color w:val="auto"/>
          <w:lang w:val="bg-BG"/>
        </w:rPr>
        <w:t>2.2.</w:t>
      </w:r>
      <w:r w:rsidRPr="00353341">
        <w:rPr>
          <w:rFonts w:ascii="Arial" w:eastAsia="Arial" w:hAnsi="Arial" w:cs="Arial"/>
          <w:color w:val="auto"/>
          <w:lang w:val="bg-BG"/>
        </w:rPr>
        <w:t xml:space="preserve"> </w:t>
      </w:r>
      <w:r w:rsidRPr="00353341">
        <w:rPr>
          <w:color w:val="auto"/>
          <w:lang w:val="bg-BG"/>
        </w:rPr>
        <w:t xml:space="preserve">Конкретни (специфични) цели </w:t>
      </w:r>
    </w:p>
    <w:p w:rsidR="00C95170" w:rsidRPr="00353341" w:rsidRDefault="00D16CDC" w:rsidP="00E22E15">
      <w:pPr>
        <w:spacing w:after="0"/>
        <w:ind w:left="75" w:right="8" w:firstLine="720"/>
        <w:rPr>
          <w:color w:val="auto"/>
          <w:lang w:val="bg-BG"/>
        </w:rPr>
      </w:pPr>
      <w:r w:rsidRPr="00353341">
        <w:rPr>
          <w:color w:val="auto"/>
          <w:lang w:val="bg-BG"/>
        </w:rPr>
        <w:t xml:space="preserve">2.2.1. Създаване на мрежа от иновативни училища според вида на </w:t>
      </w:r>
      <w:r w:rsidR="00C903EC" w:rsidRPr="00353341">
        <w:rPr>
          <w:color w:val="auto"/>
          <w:lang w:val="bg-BG"/>
        </w:rPr>
        <w:t>прилаганата иновация, общите цел</w:t>
      </w:r>
      <w:r w:rsidRPr="00353341">
        <w:rPr>
          <w:color w:val="auto"/>
          <w:lang w:val="bg-BG"/>
        </w:rPr>
        <w:t xml:space="preserve">и и задачи.  </w:t>
      </w:r>
    </w:p>
    <w:p w:rsidR="00C95170" w:rsidRPr="00353341" w:rsidRDefault="00E64036" w:rsidP="00E22E15">
      <w:pPr>
        <w:spacing w:after="0"/>
        <w:ind w:left="75" w:right="8" w:firstLine="720"/>
        <w:rPr>
          <w:color w:val="auto"/>
          <w:lang w:val="bg-BG"/>
        </w:rPr>
      </w:pPr>
      <w:r w:rsidRPr="00353341">
        <w:rPr>
          <w:color w:val="auto"/>
          <w:lang w:val="bg-BG"/>
        </w:rPr>
        <w:t>2.2.2. Създаване на работещи връзки</w:t>
      </w:r>
      <w:r w:rsidR="00D16CDC" w:rsidRPr="00353341">
        <w:rPr>
          <w:color w:val="auto"/>
          <w:lang w:val="bg-BG"/>
        </w:rPr>
        <w:t xml:space="preserve"> между училища, вписани в Списъка</w:t>
      </w:r>
      <w:r w:rsidR="003D7F3C" w:rsidRPr="00353341">
        <w:rPr>
          <w:color w:val="auto"/>
          <w:lang w:val="bg-BG"/>
        </w:rPr>
        <w:t xml:space="preserve"> на иновативните училища и училища</w:t>
      </w:r>
      <w:r w:rsidR="00D16CDC" w:rsidRPr="00353341">
        <w:rPr>
          <w:color w:val="auto"/>
          <w:lang w:val="bg-BG"/>
        </w:rPr>
        <w:t xml:space="preserve">, които имат сходни предизвикателства, решения и идеи за промяна. </w:t>
      </w:r>
      <w:r w:rsidR="00A45B2B" w:rsidRPr="00353341">
        <w:rPr>
          <w:color w:val="auto"/>
          <w:lang w:val="bg-BG"/>
        </w:rPr>
        <w:t>По</w:t>
      </w:r>
      <w:r w:rsidR="00CF1666" w:rsidRPr="00353341">
        <w:rPr>
          <w:color w:val="auto"/>
          <w:lang w:val="bg-BG"/>
        </w:rPr>
        <w:t xml:space="preserve"> - </w:t>
      </w:r>
      <w:r w:rsidR="00A45B2B" w:rsidRPr="00353341">
        <w:rPr>
          <w:color w:val="auto"/>
          <w:lang w:val="bg-BG"/>
        </w:rPr>
        <w:t xml:space="preserve"> активно включване на учениците в иновативните процеси.</w:t>
      </w:r>
      <w:r w:rsidR="00D16CDC" w:rsidRPr="00353341">
        <w:rPr>
          <w:color w:val="auto"/>
          <w:lang w:val="bg-BG"/>
        </w:rPr>
        <w:t xml:space="preserve"> </w:t>
      </w:r>
    </w:p>
    <w:p w:rsidR="00C95170" w:rsidRPr="00353341" w:rsidRDefault="00D16CDC" w:rsidP="00E22E15">
      <w:pPr>
        <w:spacing w:after="0"/>
        <w:ind w:left="75" w:right="8" w:firstLine="720"/>
        <w:rPr>
          <w:color w:val="auto"/>
          <w:lang w:val="bg-BG"/>
        </w:rPr>
      </w:pPr>
      <w:r w:rsidRPr="00353341">
        <w:rPr>
          <w:color w:val="auto"/>
          <w:lang w:val="bg-BG"/>
        </w:rPr>
        <w:t xml:space="preserve">2.2.3. Създаване на иновативно пространство между училища в партньорство с общи цели, възможности и желание за обмен на нововъведения.  </w:t>
      </w:r>
    </w:p>
    <w:p w:rsidR="00C95170" w:rsidRPr="000E49B8" w:rsidRDefault="00D16CDC" w:rsidP="00E22E15">
      <w:pPr>
        <w:tabs>
          <w:tab w:val="center" w:pos="810"/>
          <w:tab w:val="center" w:pos="4034"/>
        </w:tabs>
        <w:spacing w:after="0"/>
        <w:ind w:left="0" w:right="0" w:firstLine="0"/>
        <w:rPr>
          <w:color w:val="auto"/>
          <w:lang w:val="ru-RU"/>
        </w:rPr>
      </w:pPr>
      <w:r w:rsidRPr="00353341">
        <w:rPr>
          <w:rFonts w:ascii="Calibri" w:eastAsia="Calibri" w:hAnsi="Calibri" w:cs="Calibri"/>
          <w:color w:val="auto"/>
          <w:sz w:val="22"/>
          <w:lang w:val="bg-BG"/>
        </w:rPr>
        <w:tab/>
      </w:r>
      <w:r w:rsidR="00B1142A" w:rsidRPr="00353341">
        <w:rPr>
          <w:color w:val="auto"/>
          <w:lang w:val="bg-BG"/>
        </w:rPr>
        <w:t xml:space="preserve">              </w:t>
      </w:r>
      <w:r w:rsidRPr="00353341">
        <w:rPr>
          <w:color w:val="auto"/>
          <w:lang w:val="bg-BG"/>
        </w:rPr>
        <w:t>2.2.4. Създаване на условия за</w:t>
      </w:r>
      <w:r w:rsidR="000D35E4" w:rsidRPr="00353341">
        <w:rPr>
          <w:color w:val="auto"/>
          <w:lang w:val="bg-BG"/>
        </w:rPr>
        <w:t xml:space="preserve"> мултиплициране и</w:t>
      </w:r>
      <w:r w:rsidRPr="00353341">
        <w:rPr>
          <w:color w:val="auto"/>
          <w:lang w:val="bg-BG"/>
        </w:rPr>
        <w:t xml:space="preserve"> партньорство за иновации</w:t>
      </w:r>
      <w:r w:rsidR="00CE2DD4" w:rsidRPr="00353341">
        <w:rPr>
          <w:color w:val="auto"/>
          <w:lang w:val="bg-BG"/>
        </w:rPr>
        <w:t xml:space="preserve"> и добри педагогически практики</w:t>
      </w:r>
      <w:r w:rsidRPr="00353341">
        <w:rPr>
          <w:color w:val="auto"/>
          <w:lang w:val="bg-BG"/>
        </w:rPr>
        <w:t xml:space="preserve">: </w:t>
      </w:r>
    </w:p>
    <w:p w:rsidR="00C95170" w:rsidRPr="00353341" w:rsidRDefault="00D16CDC" w:rsidP="00E22E15">
      <w:pPr>
        <w:spacing w:after="0"/>
        <w:ind w:left="75" w:right="8" w:firstLine="720"/>
        <w:rPr>
          <w:color w:val="auto"/>
          <w:lang w:val="bg-BG"/>
        </w:rPr>
      </w:pPr>
      <w:r w:rsidRPr="00353341">
        <w:rPr>
          <w:color w:val="auto"/>
          <w:lang w:val="bg-BG"/>
        </w:rPr>
        <w:t xml:space="preserve"> 2.2.4.1. Изграждане на уеб базирано простр</w:t>
      </w:r>
      <w:r w:rsidR="00A7703F" w:rsidRPr="00353341">
        <w:rPr>
          <w:color w:val="auto"/>
          <w:lang w:val="bg-BG"/>
        </w:rPr>
        <w:t xml:space="preserve">анство за обмяна на информация и публикуване </w:t>
      </w:r>
      <w:r w:rsidRPr="00353341">
        <w:rPr>
          <w:color w:val="auto"/>
          <w:lang w:val="bg-BG"/>
        </w:rPr>
        <w:t xml:space="preserve"> изпълнение на програми за иновации и представяне на иновативни продукти. </w:t>
      </w:r>
    </w:p>
    <w:p w:rsidR="00C95170" w:rsidRPr="00353341" w:rsidRDefault="00D16CDC" w:rsidP="00E22E15">
      <w:pPr>
        <w:spacing w:after="0"/>
        <w:ind w:left="75" w:right="8" w:firstLine="720"/>
        <w:rPr>
          <w:color w:val="auto"/>
          <w:lang w:val="bg-BG"/>
        </w:rPr>
      </w:pPr>
      <w:r w:rsidRPr="00353341">
        <w:rPr>
          <w:color w:val="auto"/>
          <w:lang w:val="bg-BG"/>
        </w:rPr>
        <w:t xml:space="preserve"> 2.2.4.2.  Актуализ</w:t>
      </w:r>
      <w:r w:rsidR="00E64036" w:rsidRPr="00353341">
        <w:rPr>
          <w:color w:val="auto"/>
          <w:lang w:val="bg-BG"/>
        </w:rPr>
        <w:t>иране на информационна система</w:t>
      </w:r>
      <w:r w:rsidRPr="00353341">
        <w:rPr>
          <w:color w:val="auto"/>
          <w:lang w:val="bg-BG"/>
        </w:rPr>
        <w:t xml:space="preserve"> за подпомагане изграждане</w:t>
      </w:r>
      <w:r w:rsidR="00A7703F" w:rsidRPr="00353341">
        <w:rPr>
          <w:color w:val="auto"/>
          <w:lang w:val="bg-BG"/>
        </w:rPr>
        <w:t>то на</w:t>
      </w:r>
      <w:r w:rsidRPr="00353341">
        <w:rPr>
          <w:color w:val="auto"/>
          <w:lang w:val="bg-BG"/>
        </w:rPr>
        <w:t xml:space="preserve">  мрежата на иновативни училища и училища</w:t>
      </w:r>
      <w:r w:rsidR="00A7703F" w:rsidRPr="00353341">
        <w:rPr>
          <w:color w:val="auto"/>
          <w:lang w:val="bg-BG"/>
        </w:rPr>
        <w:t xml:space="preserve"> ,</w:t>
      </w:r>
      <w:r w:rsidRPr="00353341">
        <w:rPr>
          <w:color w:val="auto"/>
          <w:lang w:val="bg-BG"/>
        </w:rPr>
        <w:t xml:space="preserve"> търсещи и прилагащи иновативни практики. </w:t>
      </w:r>
    </w:p>
    <w:p w:rsidR="00C95170" w:rsidRPr="00353341" w:rsidRDefault="00D16CDC" w:rsidP="00E22E15">
      <w:pPr>
        <w:spacing w:after="0"/>
        <w:ind w:left="75" w:right="8" w:firstLine="720"/>
        <w:rPr>
          <w:color w:val="auto"/>
          <w:lang w:val="bg-BG"/>
        </w:rPr>
      </w:pPr>
      <w:r w:rsidRPr="00353341">
        <w:rPr>
          <w:color w:val="auto"/>
          <w:lang w:val="bg-BG"/>
        </w:rPr>
        <w:t xml:space="preserve"> 2.2.5. Информираност и публичност за провеждащите се иновации в българските училища. </w:t>
      </w:r>
    </w:p>
    <w:p w:rsidR="00C95170" w:rsidRPr="00353341" w:rsidRDefault="00D16CDC" w:rsidP="00995127">
      <w:pPr>
        <w:tabs>
          <w:tab w:val="center" w:pos="900"/>
          <w:tab w:val="center" w:pos="4351"/>
        </w:tabs>
        <w:spacing w:after="0"/>
        <w:ind w:left="0" w:right="0" w:firstLine="0"/>
        <w:jc w:val="left"/>
        <w:rPr>
          <w:color w:val="auto"/>
          <w:lang w:val="bg-BG"/>
        </w:rPr>
      </w:pPr>
      <w:r w:rsidRPr="00353341">
        <w:rPr>
          <w:rFonts w:ascii="Calibri" w:eastAsia="Calibri" w:hAnsi="Calibri" w:cs="Calibri"/>
          <w:color w:val="auto"/>
          <w:sz w:val="22"/>
          <w:lang w:val="bg-BG"/>
        </w:rPr>
        <w:tab/>
      </w:r>
      <w:r w:rsidR="003933C9" w:rsidRPr="00353341">
        <w:rPr>
          <w:color w:val="auto"/>
          <w:lang w:val="bg-BG"/>
        </w:rPr>
        <w:t xml:space="preserve">             </w:t>
      </w:r>
      <w:r w:rsidR="00995127">
        <w:rPr>
          <w:color w:val="auto"/>
          <w:lang w:val="bg-BG"/>
        </w:rPr>
        <w:t xml:space="preserve"> </w:t>
      </w:r>
      <w:r w:rsidRPr="00353341">
        <w:rPr>
          <w:color w:val="auto"/>
          <w:lang w:val="bg-BG"/>
        </w:rPr>
        <w:t xml:space="preserve">2.2.6. Научен анализ на иновациите в училищното образование. </w:t>
      </w:r>
    </w:p>
    <w:p w:rsidR="00C95170" w:rsidRPr="00353341" w:rsidRDefault="00D16CDC" w:rsidP="00E22E15">
      <w:pPr>
        <w:spacing w:after="0"/>
        <w:ind w:left="810" w:right="0" w:firstLine="0"/>
        <w:jc w:val="left"/>
        <w:rPr>
          <w:color w:val="auto"/>
          <w:lang w:val="bg-BG"/>
        </w:rPr>
      </w:pPr>
      <w:r w:rsidRPr="00353341">
        <w:rPr>
          <w:b/>
          <w:color w:val="auto"/>
          <w:lang w:val="bg-BG"/>
        </w:rPr>
        <w:t xml:space="preserve"> </w:t>
      </w:r>
    </w:p>
    <w:p w:rsidR="00C95170" w:rsidRPr="00353341" w:rsidRDefault="00D16CDC" w:rsidP="00E22E15">
      <w:pPr>
        <w:pStyle w:val="Heading1"/>
        <w:spacing w:after="0" w:line="360" w:lineRule="auto"/>
        <w:ind w:left="805" w:right="0"/>
        <w:rPr>
          <w:color w:val="auto"/>
          <w:lang w:val="bg-BG"/>
        </w:rPr>
      </w:pPr>
      <w:r w:rsidRPr="00353341">
        <w:rPr>
          <w:color w:val="auto"/>
          <w:lang w:val="bg-BG"/>
        </w:rPr>
        <w:t>3.</w:t>
      </w:r>
      <w:r w:rsidRPr="00353341">
        <w:rPr>
          <w:rFonts w:ascii="Arial" w:eastAsia="Arial" w:hAnsi="Arial" w:cs="Arial"/>
          <w:color w:val="auto"/>
          <w:lang w:val="bg-BG"/>
        </w:rPr>
        <w:t xml:space="preserve"> </w:t>
      </w:r>
      <w:r w:rsidR="00E22E15" w:rsidRPr="00353341">
        <w:rPr>
          <w:color w:val="auto"/>
          <w:lang w:val="bg-BG"/>
        </w:rPr>
        <w:t xml:space="preserve">ОЧАКВАНИ РЕЗУЛТАТИ И </w:t>
      </w:r>
      <w:r w:rsidR="00E22E15" w:rsidRPr="00353341">
        <w:rPr>
          <w:color w:val="auto"/>
          <w:lang w:val="bg-BG"/>
        </w:rPr>
        <w:tab/>
        <w:t xml:space="preserve">ИНДИКАТИВНИ ПАРАМЕТРИ </w:t>
      </w:r>
      <w:r w:rsidRPr="00353341">
        <w:rPr>
          <w:color w:val="auto"/>
          <w:lang w:val="bg-BG"/>
        </w:rPr>
        <w:t xml:space="preserve">ЗА ИЗПЪЛНЕНИЕ НА ПРОГРАМАТА </w:t>
      </w:r>
    </w:p>
    <w:p w:rsidR="00C95170" w:rsidRPr="00353341" w:rsidRDefault="00D16CDC" w:rsidP="00632764">
      <w:pPr>
        <w:numPr>
          <w:ilvl w:val="0"/>
          <w:numId w:val="2"/>
        </w:numPr>
        <w:tabs>
          <w:tab w:val="left" w:pos="990"/>
        </w:tabs>
        <w:spacing w:after="0"/>
        <w:ind w:right="8" w:firstLine="645"/>
        <w:rPr>
          <w:color w:val="auto"/>
          <w:lang w:val="bg-BG"/>
        </w:rPr>
      </w:pPr>
      <w:r w:rsidRPr="00353341">
        <w:rPr>
          <w:color w:val="auto"/>
          <w:lang w:val="bg-BG"/>
        </w:rPr>
        <w:t>Осъществена мобилност на иновативни училища и училищ</w:t>
      </w:r>
      <w:r w:rsidR="00507980" w:rsidRPr="00353341">
        <w:rPr>
          <w:color w:val="auto"/>
          <w:lang w:val="bg-BG"/>
        </w:rPr>
        <w:t>а</w:t>
      </w:r>
      <w:r w:rsidR="00757F88" w:rsidRPr="00353341">
        <w:rPr>
          <w:color w:val="auto"/>
          <w:lang w:val="bg-BG"/>
        </w:rPr>
        <w:t>,</w:t>
      </w:r>
      <w:r w:rsidR="00B2501B" w:rsidRPr="00353341">
        <w:rPr>
          <w:color w:val="auto"/>
          <w:lang w:val="bg-BG"/>
        </w:rPr>
        <w:t xml:space="preserve"> разработващи иновации: до 600</w:t>
      </w:r>
      <w:r w:rsidR="00810431" w:rsidRPr="00353341">
        <w:rPr>
          <w:color w:val="auto"/>
          <w:lang w:val="bg-BG"/>
        </w:rPr>
        <w:t xml:space="preserve"> училища и до 4800</w:t>
      </w:r>
      <w:r w:rsidRPr="00353341">
        <w:rPr>
          <w:color w:val="auto"/>
          <w:lang w:val="bg-BG"/>
        </w:rPr>
        <w:t xml:space="preserve"> ученици и учители. </w:t>
      </w:r>
    </w:p>
    <w:p w:rsidR="00C95170" w:rsidRPr="00353341" w:rsidRDefault="00D16CDC" w:rsidP="00632764">
      <w:pPr>
        <w:numPr>
          <w:ilvl w:val="0"/>
          <w:numId w:val="2"/>
        </w:numPr>
        <w:tabs>
          <w:tab w:val="left" w:pos="990"/>
        </w:tabs>
        <w:spacing w:after="0"/>
        <w:ind w:right="8" w:firstLine="645"/>
        <w:rPr>
          <w:color w:val="auto"/>
          <w:lang w:val="bg-BG"/>
        </w:rPr>
      </w:pPr>
      <w:r w:rsidRPr="00353341">
        <w:rPr>
          <w:color w:val="auto"/>
          <w:lang w:val="bg-BG"/>
        </w:rPr>
        <w:lastRenderedPageBreak/>
        <w:t xml:space="preserve">Изграждане мрежа на иновациите в образователното пространство. </w:t>
      </w:r>
    </w:p>
    <w:p w:rsidR="00810431" w:rsidRPr="00810431" w:rsidRDefault="00D16CDC" w:rsidP="00632764">
      <w:pPr>
        <w:numPr>
          <w:ilvl w:val="0"/>
          <w:numId w:val="2"/>
        </w:numPr>
        <w:tabs>
          <w:tab w:val="left" w:pos="990"/>
        </w:tabs>
        <w:spacing w:after="0"/>
        <w:ind w:right="8" w:firstLine="645"/>
        <w:rPr>
          <w:lang w:val="bg-BG"/>
        </w:rPr>
      </w:pPr>
      <w:r w:rsidRPr="00353341">
        <w:rPr>
          <w:color w:val="auto"/>
          <w:lang w:val="bg-BG"/>
        </w:rPr>
        <w:t xml:space="preserve">Провеждане на публични </w:t>
      </w:r>
      <w:r w:rsidRPr="00A66298">
        <w:rPr>
          <w:lang w:val="bg-BG"/>
        </w:rPr>
        <w:t>изяви за представяне на</w:t>
      </w:r>
      <w:r w:rsidR="00757F88">
        <w:rPr>
          <w:lang w:val="bg-BG"/>
        </w:rPr>
        <w:t xml:space="preserve"> иновативната училищна дейност</w:t>
      </w:r>
      <w:r w:rsidR="00810431" w:rsidRPr="000E49B8">
        <w:rPr>
          <w:lang w:val="ru-RU"/>
        </w:rPr>
        <w:t>:</w:t>
      </w:r>
    </w:p>
    <w:p w:rsidR="00810431" w:rsidRPr="00810431" w:rsidRDefault="00810431" w:rsidP="001D1BBA">
      <w:pPr>
        <w:spacing w:after="0"/>
        <w:ind w:left="795" w:right="8" w:firstLine="0"/>
        <w:rPr>
          <w:lang w:val="bg-BG"/>
        </w:rPr>
      </w:pPr>
      <w:r w:rsidRPr="000E49B8">
        <w:rPr>
          <w:lang w:val="ru-RU"/>
        </w:rPr>
        <w:t>3</w:t>
      </w:r>
      <w:r>
        <w:rPr>
          <w:lang w:val="bg-BG"/>
        </w:rPr>
        <w:t>.1.</w:t>
      </w:r>
      <w:r w:rsidR="00C479C0">
        <w:rPr>
          <w:lang w:val="bg-BG"/>
        </w:rPr>
        <w:t xml:space="preserve"> </w:t>
      </w:r>
      <w:r>
        <w:rPr>
          <w:lang w:val="bg-BG"/>
        </w:rPr>
        <w:t>Тематични регионални форуми</w:t>
      </w:r>
      <w:r w:rsidR="00507980">
        <w:rPr>
          <w:lang w:val="bg-BG"/>
        </w:rPr>
        <w:t xml:space="preserve"> за образователни иновации</w:t>
      </w:r>
      <w:r w:rsidR="00E37ECA">
        <w:rPr>
          <w:lang w:val="bg-BG"/>
        </w:rPr>
        <w:t xml:space="preserve"> </w:t>
      </w:r>
      <w:r w:rsidR="001D1BBA">
        <w:rPr>
          <w:lang w:val="bg-BG"/>
        </w:rPr>
        <w:t xml:space="preserve">– </w:t>
      </w:r>
      <w:r w:rsidR="00B74C20">
        <w:rPr>
          <w:lang w:val="bg-BG"/>
        </w:rPr>
        <w:t>до 2</w:t>
      </w:r>
      <w:r w:rsidR="004A0365">
        <w:rPr>
          <w:lang w:val="bg-BG"/>
        </w:rPr>
        <w:t>0 форума с не по</w:t>
      </w:r>
      <w:r w:rsidR="001D1BBA">
        <w:rPr>
          <w:lang w:val="bg-BG"/>
        </w:rPr>
        <w:t xml:space="preserve"> </w:t>
      </w:r>
      <w:r w:rsidR="004A0365">
        <w:rPr>
          <w:lang w:val="bg-BG"/>
        </w:rPr>
        <w:t>-</w:t>
      </w:r>
      <w:r w:rsidR="00E37ECA">
        <w:rPr>
          <w:lang w:val="bg-BG"/>
        </w:rPr>
        <w:t xml:space="preserve"> </w:t>
      </w:r>
      <w:r w:rsidR="004A0365">
        <w:rPr>
          <w:lang w:val="bg-BG"/>
        </w:rPr>
        <w:t xml:space="preserve">малко от </w:t>
      </w:r>
      <w:r w:rsidR="00B74C20">
        <w:rPr>
          <w:lang w:val="bg-BG"/>
        </w:rPr>
        <w:t>12</w:t>
      </w:r>
      <w:r>
        <w:rPr>
          <w:lang w:val="bg-BG"/>
        </w:rPr>
        <w:t>00</w:t>
      </w:r>
      <w:r w:rsidR="00E37ECA">
        <w:rPr>
          <w:lang w:val="bg-BG"/>
        </w:rPr>
        <w:t xml:space="preserve"> </w:t>
      </w:r>
      <w:r>
        <w:rPr>
          <w:lang w:val="bg-BG"/>
        </w:rPr>
        <w:t>участници.</w:t>
      </w:r>
    </w:p>
    <w:p w:rsidR="00C95170" w:rsidRPr="0087748C" w:rsidRDefault="00810431" w:rsidP="0087748C">
      <w:pPr>
        <w:spacing w:after="0"/>
        <w:ind w:left="795" w:right="8" w:firstLine="0"/>
        <w:rPr>
          <w:lang w:val="bg-BG"/>
        </w:rPr>
      </w:pPr>
      <w:r>
        <w:rPr>
          <w:lang w:val="bg-BG"/>
        </w:rPr>
        <w:t xml:space="preserve">3.2. </w:t>
      </w:r>
      <w:r w:rsidR="00A7772F">
        <w:rPr>
          <w:lang w:val="bg-BG"/>
        </w:rPr>
        <w:t xml:space="preserve"> </w:t>
      </w:r>
      <w:r>
        <w:rPr>
          <w:lang w:val="bg-BG"/>
        </w:rPr>
        <w:t xml:space="preserve">Публични изяви при реализиране на мобилността – до </w:t>
      </w:r>
      <w:r w:rsidR="00D16CDC" w:rsidRPr="00A66298">
        <w:rPr>
          <w:lang w:val="bg-BG"/>
        </w:rPr>
        <w:t>300 изяви.</w:t>
      </w:r>
      <w:r w:rsidR="00D16CDC" w:rsidRPr="00A66298">
        <w:rPr>
          <w:b/>
          <w:lang w:val="bg-BG"/>
        </w:rPr>
        <w:t xml:space="preserve"> </w:t>
      </w:r>
    </w:p>
    <w:p w:rsidR="00C95170" w:rsidRPr="0087748C" w:rsidRDefault="0087748C" w:rsidP="0087748C">
      <w:pPr>
        <w:pStyle w:val="ListParagraph"/>
        <w:spacing w:after="0"/>
        <w:ind w:left="75" w:right="8" w:firstLine="645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 xml:space="preserve">4. </w:t>
      </w:r>
      <w:r w:rsidR="00D16CDC" w:rsidRPr="0087748C">
        <w:rPr>
          <w:color w:val="000000" w:themeColor="text1"/>
          <w:lang w:val="bg-BG"/>
        </w:rPr>
        <w:t>Актуализирана</w:t>
      </w:r>
      <w:r w:rsidR="00D23647" w:rsidRPr="0087748C">
        <w:rPr>
          <w:color w:val="000000" w:themeColor="text1"/>
          <w:lang w:val="bg-BG"/>
        </w:rPr>
        <w:t xml:space="preserve">  допълнена и поддържана система за информация, регистрация, координация, мониторинг и отчитане на дейностите по изпълнение на НП.</w:t>
      </w:r>
      <w:r w:rsidR="00D16CDC" w:rsidRPr="0087748C">
        <w:rPr>
          <w:color w:val="000000" w:themeColor="text1"/>
          <w:lang w:val="bg-BG"/>
        </w:rPr>
        <w:t xml:space="preserve">  </w:t>
      </w:r>
    </w:p>
    <w:p w:rsidR="00C95170" w:rsidRPr="0087748C" w:rsidRDefault="00ED7BEB" w:rsidP="0087748C">
      <w:pPr>
        <w:pStyle w:val="ListParagraph"/>
        <w:numPr>
          <w:ilvl w:val="0"/>
          <w:numId w:val="13"/>
        </w:numPr>
        <w:spacing w:after="0"/>
        <w:ind w:right="8"/>
        <w:rPr>
          <w:lang w:val="bg-BG"/>
        </w:rPr>
      </w:pPr>
      <w:r w:rsidRPr="0087748C">
        <w:rPr>
          <w:lang w:val="bg-BG"/>
        </w:rPr>
        <w:t>Разширяване и допълване функционалните възможности на</w:t>
      </w:r>
      <w:r w:rsidR="00D16CDC" w:rsidRPr="0087748C">
        <w:rPr>
          <w:lang w:val="bg-BG"/>
        </w:rPr>
        <w:t xml:space="preserve"> уебсайт за споделяне и обмяна на добри практики и реализирани иновации. </w:t>
      </w:r>
    </w:p>
    <w:p w:rsidR="00001283" w:rsidRPr="009813F3" w:rsidRDefault="00001283" w:rsidP="009813F3">
      <w:pPr>
        <w:numPr>
          <w:ilvl w:val="0"/>
          <w:numId w:val="13"/>
        </w:numPr>
        <w:spacing w:after="0"/>
        <w:ind w:right="8"/>
        <w:rPr>
          <w:lang w:val="bg-BG"/>
        </w:rPr>
      </w:pPr>
      <w:r>
        <w:rPr>
          <w:lang w:val="bg-BG"/>
        </w:rPr>
        <w:t>Научн</w:t>
      </w:r>
      <w:r w:rsidR="00602B90">
        <w:rPr>
          <w:lang w:val="bg-BG"/>
        </w:rPr>
        <w:t xml:space="preserve">и публикации </w:t>
      </w:r>
      <w:r w:rsidR="009813F3">
        <w:rPr>
          <w:lang w:val="bg-BG"/>
        </w:rPr>
        <w:t xml:space="preserve">– </w:t>
      </w:r>
      <w:r w:rsidRPr="009813F3">
        <w:rPr>
          <w:lang w:val="bg-BG"/>
        </w:rPr>
        <w:t>4 бр.</w:t>
      </w:r>
    </w:p>
    <w:p w:rsidR="00D51C9F" w:rsidRPr="00ED7BEB" w:rsidRDefault="00D51C9F" w:rsidP="0087748C">
      <w:pPr>
        <w:numPr>
          <w:ilvl w:val="0"/>
          <w:numId w:val="13"/>
        </w:numPr>
        <w:spacing w:after="0"/>
        <w:ind w:right="8"/>
        <w:rPr>
          <w:lang w:val="bg-BG"/>
        </w:rPr>
      </w:pPr>
      <w:r>
        <w:rPr>
          <w:lang w:val="bg-BG"/>
        </w:rPr>
        <w:t>Изготвяне научно-обоснован индекс за иновативност на училище.</w:t>
      </w:r>
    </w:p>
    <w:p w:rsidR="00C95170" w:rsidRPr="00A66298" w:rsidRDefault="00D16CDC" w:rsidP="00E22E15">
      <w:pPr>
        <w:spacing w:after="0"/>
        <w:ind w:left="810" w:right="0" w:firstLine="0"/>
        <w:jc w:val="left"/>
        <w:rPr>
          <w:lang w:val="bg-BG"/>
        </w:rPr>
      </w:pPr>
      <w:r w:rsidRPr="00A66298">
        <w:rPr>
          <w:lang w:val="bg-BG"/>
        </w:rPr>
        <w:t xml:space="preserve"> </w:t>
      </w:r>
    </w:p>
    <w:p w:rsidR="00C95170" w:rsidRPr="00A66298" w:rsidRDefault="00D16CDC" w:rsidP="00E22E15">
      <w:pPr>
        <w:spacing w:after="0"/>
        <w:ind w:left="805" w:right="0"/>
        <w:jc w:val="left"/>
        <w:rPr>
          <w:lang w:val="bg-BG"/>
        </w:rPr>
      </w:pPr>
      <w:r w:rsidRPr="00A66298">
        <w:rPr>
          <w:b/>
          <w:lang w:val="bg-BG"/>
        </w:rPr>
        <w:t>4.</w:t>
      </w:r>
      <w:r w:rsidRPr="00A66298">
        <w:rPr>
          <w:rFonts w:ascii="Arial" w:eastAsia="Arial" w:hAnsi="Arial" w:cs="Arial"/>
          <w:b/>
          <w:lang w:val="bg-BG"/>
        </w:rPr>
        <w:t xml:space="preserve"> </w:t>
      </w:r>
      <w:r w:rsidRPr="00A66298">
        <w:rPr>
          <w:b/>
          <w:lang w:val="bg-BG"/>
        </w:rPr>
        <w:t xml:space="preserve">ОБХВАТ НА ПРОГРАМА </w:t>
      </w:r>
    </w:p>
    <w:p w:rsidR="00C95170" w:rsidRPr="00A66298" w:rsidRDefault="00401095" w:rsidP="00E22E15">
      <w:pPr>
        <w:spacing w:after="0"/>
        <w:ind w:left="0" w:right="8" w:firstLine="810"/>
        <w:rPr>
          <w:lang w:val="bg-BG"/>
        </w:rPr>
      </w:pPr>
      <w:r>
        <w:rPr>
          <w:lang w:val="bg-BG"/>
        </w:rPr>
        <w:t>Държавните, общинските и частните училища</w:t>
      </w:r>
      <w:r w:rsidR="00476C11">
        <w:rPr>
          <w:lang w:val="bg-BG"/>
        </w:rPr>
        <w:t xml:space="preserve"> от системата на</w:t>
      </w:r>
      <w:r w:rsidR="00D16CDC" w:rsidRPr="00A66298">
        <w:rPr>
          <w:lang w:val="bg-BG"/>
        </w:rPr>
        <w:t xml:space="preserve"> училищното образование</w:t>
      </w:r>
      <w:r w:rsidR="00076D13">
        <w:rPr>
          <w:lang w:val="bg-BG"/>
        </w:rPr>
        <w:t xml:space="preserve"> </w:t>
      </w:r>
      <w:r w:rsidR="00E46049">
        <w:rPr>
          <w:lang w:val="bg-BG"/>
        </w:rPr>
        <w:t>в Република България</w:t>
      </w:r>
      <w:r w:rsidR="009B13A3">
        <w:rPr>
          <w:lang w:val="bg-BG"/>
        </w:rPr>
        <w:t xml:space="preserve">, </w:t>
      </w:r>
      <w:r w:rsidR="00E46049">
        <w:rPr>
          <w:lang w:val="bg-BG"/>
        </w:rPr>
        <w:t>Българско</w:t>
      </w:r>
      <w:r w:rsidR="002A30C7">
        <w:rPr>
          <w:lang w:val="bg-BG"/>
        </w:rPr>
        <w:t>то</w:t>
      </w:r>
      <w:r w:rsidR="00E46049">
        <w:rPr>
          <w:lang w:val="bg-BG"/>
        </w:rPr>
        <w:t xml:space="preserve"> средно училище</w:t>
      </w:r>
      <w:r w:rsidR="00632764">
        <w:rPr>
          <w:lang w:val="bg-BG"/>
        </w:rPr>
        <w:t xml:space="preserve"> „Христо Ботев“, град </w:t>
      </w:r>
      <w:r w:rsidR="00CC1AD8">
        <w:rPr>
          <w:lang w:val="bg-BG"/>
        </w:rPr>
        <w:t>Брат</w:t>
      </w:r>
      <w:r w:rsidR="00E46049">
        <w:rPr>
          <w:lang w:val="bg-BG"/>
        </w:rPr>
        <w:t>ислава, Република Словакия и Българско</w:t>
      </w:r>
      <w:r w:rsidR="002A30C7">
        <w:rPr>
          <w:lang w:val="bg-BG"/>
        </w:rPr>
        <w:t>то</w:t>
      </w:r>
      <w:r w:rsidR="00E46049">
        <w:rPr>
          <w:lang w:val="bg-BG"/>
        </w:rPr>
        <w:t xml:space="preserve"> средно училище</w:t>
      </w:r>
      <w:r w:rsidR="00E37ECA">
        <w:rPr>
          <w:lang w:val="bg-BG"/>
        </w:rPr>
        <w:t xml:space="preserve"> „</w:t>
      </w:r>
      <w:r w:rsidR="00CC1AD8">
        <w:rPr>
          <w:lang w:val="bg-BG"/>
        </w:rPr>
        <w:t>Д-р Петър Берон“, гр</w:t>
      </w:r>
      <w:r w:rsidR="00632764">
        <w:rPr>
          <w:lang w:val="bg-BG"/>
        </w:rPr>
        <w:t>ад</w:t>
      </w:r>
      <w:r w:rsidR="00CC1AD8">
        <w:rPr>
          <w:lang w:val="bg-BG"/>
        </w:rPr>
        <w:t xml:space="preserve"> Прага, Чешка република.</w:t>
      </w:r>
      <w:r w:rsidR="00D16CDC" w:rsidRPr="00A66298">
        <w:rPr>
          <w:lang w:val="bg-BG"/>
        </w:rPr>
        <w:t xml:space="preserve"> </w:t>
      </w:r>
    </w:p>
    <w:p w:rsidR="00C95170" w:rsidRPr="00A66298" w:rsidRDefault="00D16CDC" w:rsidP="00E22E15">
      <w:pPr>
        <w:spacing w:after="0"/>
        <w:ind w:left="90" w:right="0" w:firstLine="0"/>
        <w:jc w:val="left"/>
        <w:rPr>
          <w:lang w:val="bg-BG"/>
        </w:rPr>
      </w:pPr>
      <w:r w:rsidRPr="00A66298">
        <w:rPr>
          <w:b/>
          <w:lang w:val="bg-BG"/>
        </w:rPr>
        <w:t xml:space="preserve"> </w:t>
      </w:r>
      <w:r w:rsidRPr="00A66298">
        <w:rPr>
          <w:b/>
          <w:lang w:val="bg-BG"/>
        </w:rPr>
        <w:tab/>
        <w:t xml:space="preserve">   </w:t>
      </w:r>
    </w:p>
    <w:p w:rsidR="00C95170" w:rsidRPr="00A66298" w:rsidRDefault="00D16CDC" w:rsidP="00632764">
      <w:pPr>
        <w:pStyle w:val="Heading1"/>
        <w:tabs>
          <w:tab w:val="left" w:pos="990"/>
        </w:tabs>
        <w:spacing w:after="0" w:line="360" w:lineRule="auto"/>
        <w:ind w:left="0" w:right="0" w:firstLine="720"/>
        <w:rPr>
          <w:lang w:val="bg-BG"/>
        </w:rPr>
      </w:pPr>
      <w:r w:rsidRPr="00A66298">
        <w:rPr>
          <w:lang w:val="bg-BG"/>
        </w:rPr>
        <w:t xml:space="preserve">5. БЕНЕФИЦИЕНТИ </w:t>
      </w:r>
    </w:p>
    <w:p w:rsidR="00C95170" w:rsidRPr="00A66298" w:rsidRDefault="00AC3C32" w:rsidP="00632764">
      <w:pPr>
        <w:tabs>
          <w:tab w:val="left" w:pos="990"/>
        </w:tabs>
        <w:spacing w:after="0"/>
        <w:ind w:left="0" w:right="8" w:firstLine="720"/>
        <w:rPr>
          <w:lang w:val="bg-BG"/>
        </w:rPr>
      </w:pPr>
      <w:r>
        <w:rPr>
          <w:lang w:val="bg-BG"/>
        </w:rPr>
        <w:t xml:space="preserve">Бенефициенти по </w:t>
      </w:r>
      <w:r w:rsidR="00632764">
        <w:rPr>
          <w:lang w:val="bg-BG"/>
        </w:rPr>
        <w:t>н</w:t>
      </w:r>
      <w:r w:rsidR="00632764" w:rsidRPr="00A66298">
        <w:rPr>
          <w:lang w:val="bg-BG"/>
        </w:rPr>
        <w:t xml:space="preserve">ационалната </w:t>
      </w:r>
      <w:r w:rsidR="00D16CDC" w:rsidRPr="00A66298">
        <w:rPr>
          <w:lang w:val="bg-BG"/>
        </w:rPr>
        <w:t xml:space="preserve">програма са: </w:t>
      </w:r>
    </w:p>
    <w:p w:rsidR="00C95170" w:rsidRPr="00E071AD" w:rsidRDefault="00D16CDC" w:rsidP="00632764">
      <w:pPr>
        <w:numPr>
          <w:ilvl w:val="0"/>
          <w:numId w:val="3"/>
        </w:numPr>
        <w:tabs>
          <w:tab w:val="left" w:pos="990"/>
        </w:tabs>
        <w:spacing w:after="0"/>
        <w:ind w:left="0" w:right="8" w:firstLine="720"/>
        <w:rPr>
          <w:lang w:val="bg-BG"/>
        </w:rPr>
      </w:pPr>
      <w:r w:rsidRPr="00A66298">
        <w:rPr>
          <w:lang w:val="bg-BG"/>
        </w:rPr>
        <w:t>Училищата на територията на Република България</w:t>
      </w:r>
      <w:r w:rsidR="009B13A3">
        <w:rPr>
          <w:lang w:val="bg-BG"/>
        </w:rPr>
        <w:t xml:space="preserve"> и Българско</w:t>
      </w:r>
      <w:r w:rsidR="00957F23">
        <w:rPr>
          <w:lang w:val="bg-BG"/>
        </w:rPr>
        <w:t>то</w:t>
      </w:r>
      <w:r w:rsidR="009B13A3">
        <w:rPr>
          <w:lang w:val="bg-BG"/>
        </w:rPr>
        <w:t xml:space="preserve"> средно училище</w:t>
      </w:r>
      <w:r w:rsidR="00E22E15">
        <w:rPr>
          <w:lang w:val="bg-BG"/>
        </w:rPr>
        <w:t xml:space="preserve"> </w:t>
      </w:r>
      <w:r w:rsidR="003B4FF7">
        <w:rPr>
          <w:lang w:val="bg-BG"/>
        </w:rPr>
        <w:t>в гр. Прага и</w:t>
      </w:r>
      <w:r w:rsidR="009B13A3" w:rsidRPr="009B13A3">
        <w:rPr>
          <w:lang w:val="bg-BG"/>
        </w:rPr>
        <w:t xml:space="preserve"> </w:t>
      </w:r>
      <w:r w:rsidR="009B13A3">
        <w:rPr>
          <w:lang w:val="bg-BG"/>
        </w:rPr>
        <w:t>Българско</w:t>
      </w:r>
      <w:r w:rsidR="00957F23">
        <w:rPr>
          <w:lang w:val="bg-BG"/>
        </w:rPr>
        <w:t>то</w:t>
      </w:r>
      <w:r w:rsidR="009B13A3">
        <w:rPr>
          <w:lang w:val="bg-BG"/>
        </w:rPr>
        <w:t xml:space="preserve"> средно училище</w:t>
      </w:r>
      <w:r w:rsidR="00AC3C32">
        <w:rPr>
          <w:lang w:val="bg-BG"/>
        </w:rPr>
        <w:t xml:space="preserve"> в</w:t>
      </w:r>
      <w:r w:rsidR="003B4FF7">
        <w:rPr>
          <w:lang w:val="bg-BG"/>
        </w:rPr>
        <w:t xml:space="preserve"> </w:t>
      </w:r>
      <w:r w:rsidR="009B13A3">
        <w:rPr>
          <w:lang w:val="bg-BG"/>
        </w:rPr>
        <w:t>гр. Братислава,</w:t>
      </w:r>
      <w:r w:rsidR="00E071AD">
        <w:rPr>
          <w:lang w:val="bg-BG"/>
        </w:rPr>
        <w:t xml:space="preserve"> п</w:t>
      </w:r>
      <w:r w:rsidR="003B4FF7">
        <w:rPr>
          <w:lang w:val="bg-BG"/>
        </w:rPr>
        <w:t>о Списък утвърден от министъра на образованието и науката.</w:t>
      </w:r>
    </w:p>
    <w:p w:rsidR="00C95170" w:rsidRPr="00A66298" w:rsidRDefault="00957F23" w:rsidP="00632764">
      <w:pPr>
        <w:numPr>
          <w:ilvl w:val="0"/>
          <w:numId w:val="3"/>
        </w:numPr>
        <w:tabs>
          <w:tab w:val="left" w:pos="990"/>
        </w:tabs>
        <w:spacing w:after="0"/>
        <w:ind w:left="0" w:right="8" w:firstLine="720"/>
        <w:rPr>
          <w:lang w:val="bg-BG"/>
        </w:rPr>
      </w:pPr>
      <w:r>
        <w:rPr>
          <w:lang w:val="bg-BG"/>
        </w:rPr>
        <w:t>Висши училища, н</w:t>
      </w:r>
      <w:r w:rsidR="00D16CDC" w:rsidRPr="00A66298">
        <w:rPr>
          <w:lang w:val="bg-BG"/>
        </w:rPr>
        <w:t xml:space="preserve">аучни институти. </w:t>
      </w:r>
    </w:p>
    <w:p w:rsidR="00C95170" w:rsidRPr="00A66298" w:rsidRDefault="00900690" w:rsidP="00632764">
      <w:pPr>
        <w:numPr>
          <w:ilvl w:val="0"/>
          <w:numId w:val="3"/>
        </w:numPr>
        <w:tabs>
          <w:tab w:val="left" w:pos="990"/>
        </w:tabs>
        <w:spacing w:after="0"/>
        <w:ind w:left="0" w:right="8" w:firstLine="720"/>
        <w:rPr>
          <w:lang w:val="bg-BG"/>
        </w:rPr>
      </w:pPr>
      <w:r>
        <w:rPr>
          <w:lang w:val="bg-BG"/>
        </w:rPr>
        <w:t>МОН и</w:t>
      </w:r>
      <w:r w:rsidR="003B4FF7">
        <w:rPr>
          <w:lang w:val="bg-BG"/>
        </w:rPr>
        <w:t xml:space="preserve"> РУО.</w:t>
      </w:r>
      <w:r w:rsidR="00D16CDC" w:rsidRPr="00A66298">
        <w:rPr>
          <w:lang w:val="bg-BG"/>
        </w:rPr>
        <w:t xml:space="preserve"> </w:t>
      </w:r>
    </w:p>
    <w:p w:rsidR="00C95170" w:rsidRPr="00A66298" w:rsidRDefault="00D16CDC" w:rsidP="00E22E15">
      <w:pPr>
        <w:spacing w:after="0"/>
        <w:ind w:left="90" w:right="0" w:firstLine="0"/>
        <w:jc w:val="left"/>
        <w:rPr>
          <w:lang w:val="bg-BG"/>
        </w:rPr>
      </w:pPr>
      <w:r w:rsidRPr="00A66298">
        <w:rPr>
          <w:lang w:val="bg-BG"/>
        </w:rPr>
        <w:t xml:space="preserve"> </w:t>
      </w:r>
    </w:p>
    <w:p w:rsidR="00C95170" w:rsidRPr="00A66298" w:rsidRDefault="00D16CDC" w:rsidP="00E22E15">
      <w:pPr>
        <w:pStyle w:val="Heading1"/>
        <w:spacing w:after="0" w:line="360" w:lineRule="auto"/>
        <w:ind w:left="805" w:right="0"/>
        <w:rPr>
          <w:lang w:val="bg-BG"/>
        </w:rPr>
      </w:pPr>
      <w:r w:rsidRPr="00A66298">
        <w:rPr>
          <w:lang w:val="bg-BG"/>
        </w:rPr>
        <w:t>6.</w:t>
      </w:r>
      <w:r w:rsidRPr="00A66298">
        <w:rPr>
          <w:rFonts w:ascii="Arial" w:eastAsia="Arial" w:hAnsi="Arial" w:cs="Arial"/>
          <w:lang w:val="bg-BG"/>
        </w:rPr>
        <w:t xml:space="preserve"> </w:t>
      </w:r>
      <w:r w:rsidRPr="00A66298">
        <w:rPr>
          <w:lang w:val="bg-BG"/>
        </w:rPr>
        <w:t xml:space="preserve">ДЕЙНОСТИ ПО ПРОГРАМАТА </w:t>
      </w:r>
    </w:p>
    <w:p w:rsidR="00C95170" w:rsidRPr="00632764" w:rsidRDefault="00714A42" w:rsidP="00E22E15">
      <w:pPr>
        <w:spacing w:after="0"/>
        <w:ind w:right="8" w:firstLine="620"/>
        <w:rPr>
          <w:b/>
          <w:lang w:val="bg-BG"/>
        </w:rPr>
      </w:pPr>
      <w:r w:rsidRPr="00632764">
        <w:rPr>
          <w:b/>
          <w:lang w:val="bg-BG"/>
        </w:rPr>
        <w:t xml:space="preserve">Модул 1 </w:t>
      </w:r>
      <w:r w:rsidR="00D16CDC" w:rsidRPr="00632764">
        <w:rPr>
          <w:b/>
          <w:lang w:val="bg-BG"/>
        </w:rPr>
        <w:t xml:space="preserve">. „Мобилност за популяризиране и мултиплициране на добри иновации“ </w:t>
      </w:r>
    </w:p>
    <w:p w:rsidR="00C95170" w:rsidRPr="00A66298" w:rsidRDefault="00D16CDC" w:rsidP="00E22E15">
      <w:pPr>
        <w:spacing w:after="0"/>
        <w:ind w:left="75" w:right="8" w:firstLine="645"/>
        <w:rPr>
          <w:lang w:val="bg-BG"/>
        </w:rPr>
      </w:pPr>
      <w:r w:rsidRPr="00A66298">
        <w:rPr>
          <w:lang w:val="bg-BG"/>
        </w:rPr>
        <w:t>Обмен на инов</w:t>
      </w:r>
      <w:r w:rsidR="00632764">
        <w:rPr>
          <w:lang w:val="bg-BG"/>
        </w:rPr>
        <w:t xml:space="preserve">ационни практики (мобилности) – </w:t>
      </w:r>
      <w:r w:rsidRPr="00A66298">
        <w:rPr>
          <w:lang w:val="bg-BG"/>
        </w:rPr>
        <w:t xml:space="preserve">споделяне на опит на място между училищата.  </w:t>
      </w:r>
    </w:p>
    <w:p w:rsidR="00C95170" w:rsidRPr="00A66298" w:rsidRDefault="00D16CDC" w:rsidP="00E22E15">
      <w:pPr>
        <w:spacing w:after="0"/>
        <w:ind w:left="0" w:right="142" w:firstLine="810"/>
        <w:rPr>
          <w:lang w:val="bg-BG"/>
        </w:rPr>
      </w:pPr>
      <w:r w:rsidRPr="00A66298">
        <w:rPr>
          <w:lang w:val="bg-BG"/>
        </w:rPr>
        <w:t>Иновативните училища извършат двустранно сътрудничество за обмен на иновационни практики помежд</w:t>
      </w:r>
      <w:r w:rsidR="00E22E15">
        <w:rPr>
          <w:lang w:val="bg-BG"/>
        </w:rPr>
        <w:t xml:space="preserve">у си – </w:t>
      </w:r>
      <w:r w:rsidRPr="00A66298">
        <w:rPr>
          <w:lang w:val="bg-BG"/>
        </w:rPr>
        <w:t>като създават връзка</w:t>
      </w:r>
      <w:r w:rsidR="00B462DA">
        <w:rPr>
          <w:lang w:val="bg-BG"/>
        </w:rPr>
        <w:t xml:space="preserve"> </w:t>
      </w:r>
      <w:r w:rsidRPr="00A66298">
        <w:rPr>
          <w:lang w:val="bg-BG"/>
        </w:rPr>
        <w:t xml:space="preserve">чрез електронната платформа и реализират взаимни посещения на място в другото училище на </w:t>
      </w:r>
      <w:r w:rsidR="00A40D57">
        <w:rPr>
          <w:lang w:val="bg-BG"/>
        </w:rPr>
        <w:t>общо</w:t>
      </w:r>
      <w:r w:rsidRPr="00A66298">
        <w:rPr>
          <w:lang w:val="bg-BG"/>
        </w:rPr>
        <w:t xml:space="preserve"> </w:t>
      </w:r>
      <w:r w:rsidRPr="00460719">
        <w:rPr>
          <w:color w:val="auto"/>
          <w:lang w:val="bg-BG"/>
        </w:rPr>
        <w:t>8 учители  и ученици</w:t>
      </w:r>
      <w:r w:rsidR="00460719">
        <w:rPr>
          <w:color w:val="auto"/>
          <w:lang w:val="bg-BG"/>
        </w:rPr>
        <w:t xml:space="preserve"> за период до 4</w:t>
      </w:r>
      <w:r w:rsidR="00CF2125">
        <w:rPr>
          <w:color w:val="auto"/>
          <w:lang w:val="bg-BG"/>
        </w:rPr>
        <w:t xml:space="preserve"> (четири)</w:t>
      </w:r>
      <w:r w:rsidR="00460719">
        <w:rPr>
          <w:color w:val="auto"/>
          <w:lang w:val="bg-BG"/>
        </w:rPr>
        <w:t xml:space="preserve"> дни и 3</w:t>
      </w:r>
      <w:r w:rsidR="00CF2125" w:rsidRPr="000E49B8">
        <w:rPr>
          <w:color w:val="auto"/>
          <w:lang w:val="ru-RU"/>
        </w:rPr>
        <w:t xml:space="preserve"> </w:t>
      </w:r>
      <w:r w:rsidR="00CF2125">
        <w:rPr>
          <w:color w:val="auto"/>
          <w:lang w:val="bg-BG"/>
        </w:rPr>
        <w:t xml:space="preserve">(три) </w:t>
      </w:r>
      <w:r w:rsidR="00460719">
        <w:rPr>
          <w:color w:val="auto"/>
          <w:lang w:val="bg-BG"/>
        </w:rPr>
        <w:t>нощувки</w:t>
      </w:r>
      <w:r w:rsidRPr="00460719">
        <w:rPr>
          <w:color w:val="auto"/>
          <w:lang w:val="bg-BG"/>
        </w:rPr>
        <w:t xml:space="preserve"> </w:t>
      </w:r>
      <w:r w:rsidRPr="00A66298">
        <w:rPr>
          <w:lang w:val="bg-BG"/>
        </w:rPr>
        <w:t xml:space="preserve">(иновативно с иновативно училище). </w:t>
      </w:r>
    </w:p>
    <w:p w:rsidR="00C95170" w:rsidRPr="00A66298" w:rsidRDefault="00D16CDC" w:rsidP="00E22E15">
      <w:pPr>
        <w:spacing w:after="0"/>
        <w:ind w:left="0" w:right="141" w:firstLine="810"/>
        <w:rPr>
          <w:lang w:val="bg-BG"/>
        </w:rPr>
      </w:pPr>
      <w:r w:rsidRPr="00A66298">
        <w:rPr>
          <w:lang w:val="bg-BG"/>
        </w:rPr>
        <w:lastRenderedPageBreak/>
        <w:t>Училищата, които не с</w:t>
      </w:r>
      <w:r w:rsidR="00DA4D97">
        <w:rPr>
          <w:lang w:val="bg-BG"/>
        </w:rPr>
        <w:t>а</w:t>
      </w:r>
      <w:r w:rsidRPr="00A66298">
        <w:rPr>
          <w:lang w:val="bg-BG"/>
        </w:rPr>
        <w:t xml:space="preserve"> в Списъка на иновативните училища</w:t>
      </w:r>
      <w:r w:rsidR="00E22E15" w:rsidRPr="000E49B8">
        <w:rPr>
          <w:lang w:val="ru-RU"/>
        </w:rPr>
        <w:t>,</w:t>
      </w:r>
      <w:r w:rsidRPr="00A66298">
        <w:rPr>
          <w:lang w:val="bg-BG"/>
        </w:rPr>
        <w:t xml:space="preserve"> избират чрез електронната платформа</w:t>
      </w:r>
      <w:r w:rsidR="00DA4D97">
        <w:rPr>
          <w:lang w:val="bg-BG"/>
        </w:rPr>
        <w:t xml:space="preserve"> за сътрудничество</w:t>
      </w:r>
      <w:r w:rsidRPr="00A66298">
        <w:rPr>
          <w:lang w:val="bg-BG"/>
        </w:rPr>
        <w:t xml:space="preserve"> по едно иновативно училище за посещение на </w:t>
      </w:r>
      <w:r w:rsidRPr="00DA4D97">
        <w:rPr>
          <w:color w:val="auto"/>
          <w:lang w:val="bg-BG"/>
        </w:rPr>
        <w:t>място с</w:t>
      </w:r>
      <w:r w:rsidR="00DA4D97" w:rsidRPr="00DA4D97">
        <w:rPr>
          <w:color w:val="auto"/>
          <w:lang w:val="bg-BG"/>
        </w:rPr>
        <w:t xml:space="preserve"> общо</w:t>
      </w:r>
      <w:r w:rsidRPr="00DA4D97">
        <w:rPr>
          <w:color w:val="auto"/>
          <w:lang w:val="bg-BG"/>
        </w:rPr>
        <w:t xml:space="preserve"> 8 ученици </w:t>
      </w:r>
      <w:r w:rsidR="00DA4D97">
        <w:rPr>
          <w:lang w:val="bg-BG"/>
        </w:rPr>
        <w:t xml:space="preserve">и учители </w:t>
      </w:r>
      <w:r w:rsidR="00413EF4">
        <w:rPr>
          <w:color w:val="auto"/>
          <w:lang w:val="bg-BG"/>
        </w:rPr>
        <w:t>за период до 4</w:t>
      </w:r>
      <w:r w:rsidR="00413EF4" w:rsidRPr="000E49B8">
        <w:rPr>
          <w:color w:val="auto"/>
          <w:lang w:val="ru-RU"/>
        </w:rPr>
        <w:t xml:space="preserve"> </w:t>
      </w:r>
      <w:r w:rsidR="00413EF4">
        <w:rPr>
          <w:color w:val="auto"/>
          <w:lang w:val="bg-BG"/>
        </w:rPr>
        <w:t>(четири)</w:t>
      </w:r>
      <w:r w:rsidR="00DA4D97">
        <w:rPr>
          <w:color w:val="auto"/>
          <w:lang w:val="bg-BG"/>
        </w:rPr>
        <w:t xml:space="preserve"> дни и 3</w:t>
      </w:r>
      <w:r w:rsidR="00413EF4" w:rsidRPr="000E49B8">
        <w:rPr>
          <w:color w:val="auto"/>
          <w:lang w:val="ru-RU"/>
        </w:rPr>
        <w:t xml:space="preserve"> </w:t>
      </w:r>
      <w:r w:rsidR="00413EF4">
        <w:rPr>
          <w:color w:val="auto"/>
          <w:lang w:val="bg-BG"/>
        </w:rPr>
        <w:t xml:space="preserve">(три) </w:t>
      </w:r>
      <w:r w:rsidR="00DA4D97">
        <w:rPr>
          <w:color w:val="auto"/>
          <w:lang w:val="bg-BG"/>
        </w:rPr>
        <w:t>нощувки</w:t>
      </w:r>
      <w:r w:rsidRPr="00A66298">
        <w:rPr>
          <w:lang w:val="bg-BG"/>
        </w:rPr>
        <w:t xml:space="preserve">. </w:t>
      </w:r>
    </w:p>
    <w:p w:rsidR="00C95170" w:rsidRPr="00A66298" w:rsidRDefault="00D16CDC" w:rsidP="00E22E15">
      <w:pPr>
        <w:spacing w:after="0"/>
        <w:ind w:left="75" w:right="100" w:firstLine="708"/>
        <w:rPr>
          <w:lang w:val="bg-BG"/>
        </w:rPr>
      </w:pPr>
      <w:r w:rsidRPr="00A66298">
        <w:rPr>
          <w:lang w:val="bg-BG"/>
        </w:rPr>
        <w:t xml:space="preserve">1.1. Иновативните училища избират помежду си партньор за сътрудничество и обмяна на иновации от Списъка на иновативните училища в електронната система на </w:t>
      </w:r>
      <w:r w:rsidR="002E0AE6" w:rsidRPr="00A66298">
        <w:rPr>
          <w:lang w:val="bg-BG"/>
        </w:rPr>
        <w:t xml:space="preserve">националната </w:t>
      </w:r>
      <w:r w:rsidRPr="00A66298">
        <w:rPr>
          <w:lang w:val="bg-BG"/>
        </w:rPr>
        <w:t xml:space="preserve">програма и сключват договор по образец за сътрудничество с него. Възможен е само един договор за сътрудничество между две иновативни училища.  </w:t>
      </w:r>
    </w:p>
    <w:p w:rsidR="00C95170" w:rsidRPr="00A66298" w:rsidRDefault="00D16CDC" w:rsidP="00E22E15">
      <w:pPr>
        <w:spacing w:after="0"/>
        <w:ind w:left="75" w:right="99" w:firstLine="708"/>
        <w:rPr>
          <w:lang w:val="bg-BG"/>
        </w:rPr>
      </w:pPr>
      <w:r w:rsidRPr="00A66298">
        <w:rPr>
          <w:lang w:val="bg-BG"/>
        </w:rPr>
        <w:t>1.2. Училищата, които не са вписани в Списъка на иновативните училища, избират от електронната платформа иновативно училище. При наличие на повече от едно у</w:t>
      </w:r>
      <w:r w:rsidR="00B026BD">
        <w:rPr>
          <w:lang w:val="bg-BG"/>
        </w:rPr>
        <w:t>чилище кандидат за партньорство</w:t>
      </w:r>
      <w:r w:rsidRPr="00A66298">
        <w:rPr>
          <w:lang w:val="bg-BG"/>
        </w:rPr>
        <w:t xml:space="preserve"> иновативното училище сключва договор за сътрудничество с избрано от него училище. Иновативното училище</w:t>
      </w:r>
      <w:r w:rsidR="007D1063">
        <w:rPr>
          <w:lang w:val="bg-BG"/>
        </w:rPr>
        <w:t xml:space="preserve"> </w:t>
      </w:r>
      <w:r w:rsidR="007D1063" w:rsidRPr="00E11FB4">
        <w:rPr>
          <w:color w:val="000000" w:themeColor="text1"/>
          <w:lang w:val="bg-BG"/>
        </w:rPr>
        <w:t>може д</w:t>
      </w:r>
      <w:r w:rsidR="007D1063">
        <w:rPr>
          <w:lang w:val="bg-BG"/>
        </w:rPr>
        <w:t>а</w:t>
      </w:r>
      <w:r w:rsidRPr="00A66298">
        <w:rPr>
          <w:lang w:val="bg-BG"/>
        </w:rPr>
        <w:t xml:space="preserve"> партнира</w:t>
      </w:r>
      <w:r w:rsidR="007D1063">
        <w:rPr>
          <w:lang w:val="bg-BG"/>
        </w:rPr>
        <w:t xml:space="preserve"> </w:t>
      </w:r>
      <w:r w:rsidR="007D1063" w:rsidRPr="00E11FB4">
        <w:rPr>
          <w:color w:val="000000" w:themeColor="text1"/>
          <w:lang w:val="bg-BG"/>
        </w:rPr>
        <w:t>само</w:t>
      </w:r>
      <w:r w:rsidRPr="00A66298">
        <w:rPr>
          <w:lang w:val="bg-BG"/>
        </w:rPr>
        <w:t xml:space="preserve"> с едно училище, което не е вписано в Списъка на иновативните училища, заявило интерес към съответната иновация в електронната платформа. Програмата за мобилността се определя от училищата партньори. </w:t>
      </w:r>
    </w:p>
    <w:p w:rsidR="00C95170" w:rsidRPr="00A66298" w:rsidRDefault="00D16CDC" w:rsidP="00E22E15">
      <w:pPr>
        <w:spacing w:after="0"/>
        <w:ind w:left="75" w:right="100" w:firstLine="720"/>
        <w:rPr>
          <w:lang w:val="bg-BG"/>
        </w:rPr>
      </w:pPr>
      <w:r w:rsidRPr="00A66298">
        <w:rPr>
          <w:lang w:val="bg-BG"/>
        </w:rPr>
        <w:t xml:space="preserve">В договорите за </w:t>
      </w:r>
      <w:r w:rsidR="007D1063">
        <w:rPr>
          <w:lang w:val="bg-BG"/>
        </w:rPr>
        <w:t>сътрудничество по т. 1.1. и т. 1</w:t>
      </w:r>
      <w:r w:rsidRPr="00A66298">
        <w:rPr>
          <w:lang w:val="bg-BG"/>
        </w:rPr>
        <w:t>.2. директорите посочват и мотивират възможността за приложимост на иновацията, дейностите по обмен и начина на извършването му, продължителността, времето и мястото на посещението, участницит</w:t>
      </w:r>
      <w:r w:rsidR="00B026BD">
        <w:rPr>
          <w:lang w:val="bg-BG"/>
        </w:rPr>
        <w:t>е, планираните публични изяви и/</w:t>
      </w:r>
      <w:r w:rsidRPr="00A66298">
        <w:rPr>
          <w:lang w:val="bg-BG"/>
        </w:rPr>
        <w:t>или  резултати</w:t>
      </w:r>
      <w:r w:rsidR="001F6C21">
        <w:rPr>
          <w:lang w:val="bg-BG"/>
        </w:rPr>
        <w:t>те</w:t>
      </w:r>
      <w:r w:rsidRPr="00A66298">
        <w:rPr>
          <w:lang w:val="bg-BG"/>
        </w:rPr>
        <w:t xml:space="preserve"> от сътрудничеството  и др.  </w:t>
      </w:r>
    </w:p>
    <w:p w:rsidR="00C95170" w:rsidRPr="00A66298" w:rsidRDefault="00D16CDC" w:rsidP="00E22E15">
      <w:pPr>
        <w:spacing w:after="0"/>
        <w:ind w:left="75" w:right="142" w:firstLine="720"/>
        <w:rPr>
          <w:lang w:val="bg-BG"/>
        </w:rPr>
      </w:pPr>
      <w:r w:rsidRPr="00A66298">
        <w:rPr>
          <w:lang w:val="bg-BG"/>
        </w:rPr>
        <w:t xml:space="preserve">1.3. Сътрудничеството между училищата е насочено в областите на дейност на иновативните училища и е с приоритет приложимостта на иновацията/иновациите в училището, което не е вписано в Списъка на иновативните училища, спрямо определените области: </w:t>
      </w:r>
    </w:p>
    <w:p w:rsidR="00C95170" w:rsidRPr="00A66298" w:rsidRDefault="00D16CDC" w:rsidP="002E0AE6">
      <w:pPr>
        <w:numPr>
          <w:ilvl w:val="0"/>
          <w:numId w:val="4"/>
        </w:numPr>
        <w:tabs>
          <w:tab w:val="left" w:pos="900"/>
        </w:tabs>
        <w:spacing w:after="0"/>
        <w:ind w:right="8" w:firstLine="645"/>
        <w:rPr>
          <w:lang w:val="bg-BG"/>
        </w:rPr>
      </w:pPr>
      <w:r w:rsidRPr="00A66298">
        <w:rPr>
          <w:lang w:val="bg-BG"/>
        </w:rPr>
        <w:t>разработени и въведени иновативни елементи по отношение на организацията и</w:t>
      </w:r>
      <w:r w:rsidR="00940294">
        <w:rPr>
          <w:lang w:val="bg-BG"/>
        </w:rPr>
        <w:t>/или съдържанието на обучението</w:t>
      </w:r>
      <w:r w:rsidRPr="00A66298">
        <w:rPr>
          <w:lang w:val="bg-BG"/>
        </w:rPr>
        <w:t xml:space="preserve">; </w:t>
      </w:r>
    </w:p>
    <w:p w:rsidR="00C95170" w:rsidRPr="00A66298" w:rsidRDefault="00D16CDC" w:rsidP="002E0AE6">
      <w:pPr>
        <w:numPr>
          <w:ilvl w:val="0"/>
          <w:numId w:val="4"/>
        </w:numPr>
        <w:tabs>
          <w:tab w:val="left" w:pos="900"/>
        </w:tabs>
        <w:spacing w:after="0"/>
        <w:ind w:right="8" w:firstLine="645"/>
        <w:rPr>
          <w:lang w:val="bg-BG"/>
        </w:rPr>
      </w:pPr>
      <w:r w:rsidRPr="00A66298">
        <w:rPr>
          <w:lang w:val="bg-BG"/>
        </w:rPr>
        <w:t xml:space="preserve">организирани по нов или усъвършенстван начин управление, обучение и образователна среда;  </w:t>
      </w:r>
    </w:p>
    <w:p w:rsidR="00C95170" w:rsidRPr="00A66298" w:rsidRDefault="00D16CDC" w:rsidP="002E0AE6">
      <w:pPr>
        <w:numPr>
          <w:ilvl w:val="0"/>
          <w:numId w:val="4"/>
        </w:numPr>
        <w:tabs>
          <w:tab w:val="left" w:pos="900"/>
        </w:tabs>
        <w:spacing w:after="0"/>
        <w:ind w:right="8" w:firstLine="645"/>
        <w:rPr>
          <w:lang w:val="bg-BG"/>
        </w:rPr>
      </w:pPr>
      <w:r w:rsidRPr="00A66298">
        <w:rPr>
          <w:lang w:val="bg-BG"/>
        </w:rPr>
        <w:t xml:space="preserve">използвани нови методи на преподаване;  </w:t>
      </w:r>
    </w:p>
    <w:p w:rsidR="00073B77" w:rsidRDefault="00D16CDC" w:rsidP="002E0AE6">
      <w:pPr>
        <w:numPr>
          <w:ilvl w:val="0"/>
          <w:numId w:val="4"/>
        </w:numPr>
        <w:tabs>
          <w:tab w:val="left" w:pos="900"/>
        </w:tabs>
        <w:spacing w:after="0"/>
        <w:ind w:right="8" w:firstLine="645"/>
        <w:rPr>
          <w:lang w:val="bg-BG"/>
        </w:rPr>
      </w:pPr>
      <w:r w:rsidRPr="00A66298">
        <w:rPr>
          <w:lang w:val="bg-BG"/>
        </w:rPr>
        <w:t xml:space="preserve">разработени по нов начин учебно съдържание, учебни програми и учебни планове. </w:t>
      </w:r>
    </w:p>
    <w:p w:rsidR="00C95170" w:rsidRPr="00A66298" w:rsidRDefault="00D16CDC" w:rsidP="00E22E15">
      <w:pPr>
        <w:spacing w:after="0"/>
        <w:ind w:left="75" w:right="8" w:firstLine="645"/>
        <w:rPr>
          <w:lang w:val="bg-BG"/>
        </w:rPr>
      </w:pPr>
      <w:r w:rsidRPr="00A66298">
        <w:rPr>
          <w:lang w:val="bg-BG"/>
        </w:rPr>
        <w:t xml:space="preserve"> 1.4. Реализирането на мобилността за обмен на иновации между училищата съдържа следното, в зависимост от вида на иновацията и целите на сътрудничеството:  </w:t>
      </w:r>
    </w:p>
    <w:p w:rsidR="00C95170" w:rsidRPr="00A66298" w:rsidRDefault="00D16CDC" w:rsidP="002E0AE6">
      <w:pPr>
        <w:numPr>
          <w:ilvl w:val="0"/>
          <w:numId w:val="4"/>
        </w:numPr>
        <w:tabs>
          <w:tab w:val="left" w:pos="900"/>
        </w:tabs>
        <w:spacing w:after="0"/>
        <w:ind w:right="8" w:firstLine="645"/>
        <w:rPr>
          <w:lang w:val="bg-BG"/>
        </w:rPr>
      </w:pPr>
      <w:r w:rsidRPr="00A66298">
        <w:rPr>
          <w:lang w:val="bg-BG"/>
        </w:rPr>
        <w:t xml:space="preserve">училищата да демонстрират пряко иновациите на място в двете училища –  партньори и да включват всички участници в иновативните процеси по подходящ начин;  </w:t>
      </w:r>
    </w:p>
    <w:p w:rsidR="00C95170" w:rsidRPr="00A66298" w:rsidRDefault="00D16CDC" w:rsidP="002E0AE6">
      <w:pPr>
        <w:numPr>
          <w:ilvl w:val="0"/>
          <w:numId w:val="4"/>
        </w:numPr>
        <w:tabs>
          <w:tab w:val="left" w:pos="900"/>
        </w:tabs>
        <w:spacing w:after="0"/>
        <w:ind w:right="8" w:firstLine="645"/>
        <w:rPr>
          <w:lang w:val="bg-BG"/>
        </w:rPr>
      </w:pPr>
      <w:r w:rsidRPr="00A66298">
        <w:rPr>
          <w:lang w:val="bg-BG"/>
        </w:rPr>
        <w:t xml:space="preserve">иновативните процеси и продукти да бъдат представяни в своето пряко приложение в училищния живот и своето развитие, да се споделят и демонстрират предизвикателствата и постиженията в реална среда; </w:t>
      </w:r>
    </w:p>
    <w:p w:rsidR="00C95170" w:rsidRPr="00A66298" w:rsidRDefault="00D16CDC" w:rsidP="002E0AE6">
      <w:pPr>
        <w:numPr>
          <w:ilvl w:val="0"/>
          <w:numId w:val="4"/>
        </w:numPr>
        <w:tabs>
          <w:tab w:val="left" w:pos="900"/>
        </w:tabs>
        <w:spacing w:after="0"/>
        <w:ind w:right="8" w:firstLine="645"/>
        <w:rPr>
          <w:lang w:val="bg-BG"/>
        </w:rPr>
      </w:pPr>
      <w:r w:rsidRPr="00A66298">
        <w:rPr>
          <w:lang w:val="bg-BG"/>
        </w:rPr>
        <w:lastRenderedPageBreak/>
        <w:t xml:space="preserve">иновациите в училищата да се обменят в действие и на място – в учебни часове, в извънкласни занимания, в междучасия, в местата извън училище, където се провеждат иновативни уроци, по време на  заседания на педагогически съвети, на обществени съвети, </w:t>
      </w:r>
      <w:r w:rsidR="00613871">
        <w:rPr>
          <w:lang w:val="bg-BG"/>
        </w:rPr>
        <w:t>п</w:t>
      </w:r>
      <w:r w:rsidRPr="00A66298">
        <w:rPr>
          <w:lang w:val="bg-BG"/>
        </w:rPr>
        <w:t xml:space="preserve">ред родителски общности  и на други места;  </w:t>
      </w:r>
    </w:p>
    <w:p w:rsidR="00C95170" w:rsidRPr="00A66298" w:rsidRDefault="00D16CDC" w:rsidP="002E0AE6">
      <w:pPr>
        <w:numPr>
          <w:ilvl w:val="0"/>
          <w:numId w:val="4"/>
        </w:numPr>
        <w:tabs>
          <w:tab w:val="left" w:pos="900"/>
        </w:tabs>
        <w:spacing w:after="0"/>
        <w:ind w:right="8" w:firstLine="645"/>
        <w:rPr>
          <w:lang w:val="bg-BG"/>
        </w:rPr>
      </w:pPr>
      <w:r w:rsidRPr="00A66298">
        <w:rPr>
          <w:lang w:val="bg-BG"/>
        </w:rPr>
        <w:t xml:space="preserve">партньорите да са равностойни при обсъждането и прилагането на иновациите при обмена в училищата;  </w:t>
      </w:r>
    </w:p>
    <w:p w:rsidR="00C95170" w:rsidRPr="00A66298" w:rsidRDefault="00D16CDC" w:rsidP="002E0AE6">
      <w:pPr>
        <w:numPr>
          <w:ilvl w:val="0"/>
          <w:numId w:val="4"/>
        </w:numPr>
        <w:tabs>
          <w:tab w:val="left" w:pos="900"/>
        </w:tabs>
        <w:spacing w:after="0"/>
        <w:ind w:right="8" w:firstLine="645"/>
        <w:rPr>
          <w:lang w:val="bg-BG"/>
        </w:rPr>
      </w:pPr>
      <w:r w:rsidRPr="00A66298">
        <w:rPr>
          <w:lang w:val="bg-BG"/>
        </w:rPr>
        <w:t xml:space="preserve">да се покаже работата на професионалните екипи от различни педагогически специалисти; </w:t>
      </w:r>
    </w:p>
    <w:p w:rsidR="00C95170" w:rsidRDefault="00D16CDC" w:rsidP="002E0AE6">
      <w:pPr>
        <w:numPr>
          <w:ilvl w:val="0"/>
          <w:numId w:val="4"/>
        </w:numPr>
        <w:tabs>
          <w:tab w:val="left" w:pos="900"/>
        </w:tabs>
        <w:spacing w:after="0"/>
        <w:ind w:right="8" w:firstLine="645"/>
        <w:rPr>
          <w:lang w:val="bg-BG"/>
        </w:rPr>
      </w:pPr>
      <w:r w:rsidRPr="00A66298">
        <w:rPr>
          <w:lang w:val="bg-BG"/>
        </w:rPr>
        <w:t xml:space="preserve">да се демонстрират стъпките на намеренията и на напредъка при приложенията на иновациите от партньорите; </w:t>
      </w:r>
    </w:p>
    <w:p w:rsidR="008A512B" w:rsidRPr="00A66298" w:rsidRDefault="008A512B" w:rsidP="002E0AE6">
      <w:pPr>
        <w:numPr>
          <w:ilvl w:val="0"/>
          <w:numId w:val="4"/>
        </w:numPr>
        <w:tabs>
          <w:tab w:val="left" w:pos="900"/>
        </w:tabs>
        <w:spacing w:after="0"/>
        <w:ind w:right="8" w:firstLine="645"/>
        <w:rPr>
          <w:lang w:val="bg-BG"/>
        </w:rPr>
      </w:pPr>
      <w:r>
        <w:rPr>
          <w:lang w:val="bg-BG"/>
        </w:rPr>
        <w:t>да се реализират съвместно разработени уроци</w:t>
      </w:r>
      <w:r w:rsidR="00166422">
        <w:rPr>
          <w:lang w:val="bg-BG"/>
        </w:rPr>
        <w:t xml:space="preserve"> от преподаватели от двете училища</w:t>
      </w:r>
      <w:r w:rsidRPr="000E49B8">
        <w:rPr>
          <w:lang w:val="ru-RU"/>
        </w:rPr>
        <w:t>;</w:t>
      </w:r>
    </w:p>
    <w:p w:rsidR="00C95170" w:rsidRPr="00A66298" w:rsidRDefault="00D16CDC" w:rsidP="002E0AE6">
      <w:pPr>
        <w:numPr>
          <w:ilvl w:val="0"/>
          <w:numId w:val="4"/>
        </w:numPr>
        <w:tabs>
          <w:tab w:val="left" w:pos="900"/>
        </w:tabs>
        <w:spacing w:after="0"/>
        <w:ind w:right="8" w:firstLine="645"/>
        <w:rPr>
          <w:lang w:val="bg-BG"/>
        </w:rPr>
      </w:pPr>
      <w:r w:rsidRPr="00A66298">
        <w:rPr>
          <w:lang w:val="bg-BG"/>
        </w:rPr>
        <w:t>учениците</w:t>
      </w:r>
      <w:r w:rsidR="0008615E">
        <w:rPr>
          <w:lang w:val="bg-BG"/>
        </w:rPr>
        <w:t xml:space="preserve"> от двете партниращи училища</w:t>
      </w:r>
      <w:r w:rsidRPr="00A66298">
        <w:rPr>
          <w:lang w:val="bg-BG"/>
        </w:rPr>
        <w:t xml:space="preserve"> да се включват активно в иновативните процеси със свои връстници. </w:t>
      </w:r>
    </w:p>
    <w:p w:rsidR="00C95170" w:rsidRPr="00A66298" w:rsidRDefault="00D16CDC" w:rsidP="002E0AE6">
      <w:pPr>
        <w:spacing w:after="0"/>
        <w:ind w:left="75" w:right="8" w:firstLine="645"/>
        <w:rPr>
          <w:lang w:val="bg-BG"/>
        </w:rPr>
      </w:pPr>
      <w:r w:rsidRPr="00A66298">
        <w:rPr>
          <w:lang w:val="bg-BG"/>
        </w:rPr>
        <w:t xml:space="preserve">Партниращите училища организират публични изяви с участието на родители и образователната общност за мултиплициране на иновациите и опита. Партниращите училища осигуряват съвместен продукт от мобилността за популяризиране на иновациите – </w:t>
      </w:r>
      <w:r w:rsidRPr="00A66298">
        <w:rPr>
          <w:color w:val="FF0000"/>
          <w:lang w:val="bg-BG"/>
        </w:rPr>
        <w:t xml:space="preserve"> </w:t>
      </w:r>
      <w:r w:rsidRPr="00A66298">
        <w:rPr>
          <w:lang w:val="bg-BG"/>
        </w:rPr>
        <w:t>презентации, видеофилми, книжни издания, електронни уроци и др.</w:t>
      </w:r>
      <w:r w:rsidRPr="00A66298">
        <w:rPr>
          <w:color w:val="1F4D79"/>
          <w:lang w:val="bg-BG"/>
        </w:rPr>
        <w:t xml:space="preserve"> </w:t>
      </w:r>
    </w:p>
    <w:p w:rsidR="00D35C4A" w:rsidRDefault="00D16CDC" w:rsidP="002E0AE6">
      <w:pPr>
        <w:spacing w:after="0"/>
        <w:ind w:left="0" w:right="100" w:firstLine="720"/>
        <w:rPr>
          <w:lang w:val="bg-BG"/>
        </w:rPr>
      </w:pPr>
      <w:r w:rsidRPr="00A66298">
        <w:rPr>
          <w:lang w:val="bg-BG"/>
        </w:rPr>
        <w:t>По националната програма се осигурява финансиране за посещение в училище до</w:t>
      </w:r>
      <w:r w:rsidR="00D35C4A" w:rsidRPr="000E49B8">
        <w:rPr>
          <w:lang w:val="ru-RU"/>
        </w:rPr>
        <w:t xml:space="preserve"> </w:t>
      </w:r>
      <w:r w:rsidR="00D35C4A">
        <w:rPr>
          <w:lang w:val="bg-BG"/>
        </w:rPr>
        <w:t>общо</w:t>
      </w:r>
      <w:r w:rsidRPr="00A66298">
        <w:rPr>
          <w:lang w:val="bg-BG"/>
        </w:rPr>
        <w:t xml:space="preserve"> 8 учит</w:t>
      </w:r>
      <w:r w:rsidR="00D35C4A">
        <w:rPr>
          <w:lang w:val="bg-BG"/>
        </w:rPr>
        <w:t>ели и ученици. Броя на участващите ученици като част от общата квота от 8 човека на училище се определя от училищното ръководство.</w:t>
      </w:r>
    </w:p>
    <w:p w:rsidR="00D35C4A" w:rsidRDefault="006172D4" w:rsidP="002E0AE6">
      <w:pPr>
        <w:spacing w:after="0"/>
        <w:ind w:left="0" w:right="100" w:firstLine="720"/>
        <w:rPr>
          <w:lang w:val="bg-BG"/>
        </w:rPr>
      </w:pPr>
      <w:r>
        <w:rPr>
          <w:lang w:val="bg-BG"/>
        </w:rPr>
        <w:t xml:space="preserve"> Разрешава се </w:t>
      </w:r>
      <w:r w:rsidR="00D16CDC" w:rsidRPr="00A66298">
        <w:rPr>
          <w:lang w:val="bg-BG"/>
        </w:rPr>
        <w:t xml:space="preserve"> увеличение на броя на участниците</w:t>
      </w:r>
      <w:r w:rsidR="00D61293">
        <w:rPr>
          <w:lang w:val="bg-BG"/>
        </w:rPr>
        <w:t xml:space="preserve"> (учители и ученици)</w:t>
      </w:r>
      <w:r w:rsidR="00D16CDC" w:rsidRPr="00A66298">
        <w:rPr>
          <w:lang w:val="bg-BG"/>
        </w:rPr>
        <w:t xml:space="preserve"> при собствено финансиране. </w:t>
      </w:r>
    </w:p>
    <w:p w:rsidR="00C95170" w:rsidRPr="00A66298" w:rsidRDefault="00D35C4A" w:rsidP="002E0AE6">
      <w:pPr>
        <w:spacing w:after="0"/>
        <w:ind w:left="0" w:right="100" w:firstLine="720"/>
        <w:rPr>
          <w:lang w:val="bg-BG"/>
        </w:rPr>
      </w:pPr>
      <w:r>
        <w:rPr>
          <w:lang w:val="bg-BG"/>
        </w:rPr>
        <w:t>Единствено и само п</w:t>
      </w:r>
      <w:r w:rsidR="00D16CDC" w:rsidRPr="00A66298">
        <w:rPr>
          <w:lang w:val="bg-BG"/>
        </w:rPr>
        <w:t>ри иновация</w:t>
      </w:r>
      <w:r w:rsidR="007B5B21">
        <w:rPr>
          <w:lang w:val="bg-BG"/>
        </w:rPr>
        <w:t>,</w:t>
      </w:r>
      <w:r w:rsidR="00D16CDC" w:rsidRPr="00A66298">
        <w:rPr>
          <w:lang w:val="bg-BG"/>
        </w:rPr>
        <w:t xml:space="preserve"> насочена към областта нов или ус</w:t>
      </w:r>
      <w:r>
        <w:rPr>
          <w:lang w:val="bg-BG"/>
        </w:rPr>
        <w:t>ъвършенстван начин</w:t>
      </w:r>
      <w:r w:rsidR="00076BFF">
        <w:rPr>
          <w:lang w:val="bg-BG"/>
        </w:rPr>
        <w:t xml:space="preserve"> на </w:t>
      </w:r>
      <w:r>
        <w:rPr>
          <w:lang w:val="bg-BG"/>
        </w:rPr>
        <w:t xml:space="preserve">управление </w:t>
      </w:r>
      <w:r w:rsidR="00076BFF">
        <w:rPr>
          <w:lang w:val="bg-BG"/>
        </w:rPr>
        <w:t>на училището</w:t>
      </w:r>
      <w:r w:rsidR="007B5B21">
        <w:rPr>
          <w:lang w:val="bg-BG"/>
        </w:rPr>
        <w:t>,</w:t>
      </w:r>
      <w:r w:rsidR="00D16CDC" w:rsidRPr="00A66298">
        <w:rPr>
          <w:lang w:val="bg-BG"/>
        </w:rPr>
        <w:t xml:space="preserve"> се финансират мобилности само за педагогически специалисти (до 8</w:t>
      </w:r>
      <w:r>
        <w:rPr>
          <w:lang w:val="bg-BG"/>
        </w:rPr>
        <w:t xml:space="preserve"> педагогически специалисти</w:t>
      </w:r>
      <w:r w:rsidR="00D16CDC" w:rsidRPr="00A66298">
        <w:rPr>
          <w:lang w:val="bg-BG"/>
        </w:rPr>
        <w:t xml:space="preserve">) без ученици. </w:t>
      </w:r>
    </w:p>
    <w:p w:rsidR="00C95170" w:rsidRDefault="00D16CDC" w:rsidP="002E0AE6">
      <w:pPr>
        <w:spacing w:after="0"/>
        <w:ind w:left="0" w:right="8" w:firstLine="720"/>
        <w:rPr>
          <w:lang w:val="bg-BG"/>
        </w:rPr>
      </w:pPr>
      <w:r w:rsidRPr="00A66298">
        <w:rPr>
          <w:lang w:val="bg-BG"/>
        </w:rPr>
        <w:t>При реализиране на мобилността  всяко от участващите училища реално предст</w:t>
      </w:r>
      <w:r w:rsidR="005C12C5">
        <w:rPr>
          <w:lang w:val="bg-BG"/>
        </w:rPr>
        <w:t>авя своята иновация в действие като представя и съвместно с партниращото училище разработени уроци и дейности.</w:t>
      </w:r>
    </w:p>
    <w:p w:rsidR="00C15954" w:rsidRDefault="0004181E" w:rsidP="002E0AE6">
      <w:pPr>
        <w:spacing w:after="0"/>
        <w:ind w:left="0" w:right="8" w:firstLine="720"/>
        <w:rPr>
          <w:lang w:val="bg-BG"/>
        </w:rPr>
      </w:pPr>
      <w:r w:rsidRPr="00A66298">
        <w:rPr>
          <w:lang w:val="bg-BG"/>
        </w:rPr>
        <w:t>Дните, определени за мобилност</w:t>
      </w:r>
      <w:r w:rsidRPr="000E49B8">
        <w:rPr>
          <w:lang w:val="ru-RU"/>
        </w:rPr>
        <w:t xml:space="preserve"> </w:t>
      </w:r>
      <w:r>
        <w:rPr>
          <w:lang w:val="bg-BG"/>
        </w:rPr>
        <w:t>и участие във форумите за образователни иновации</w:t>
      </w:r>
      <w:r w:rsidRPr="00A66298">
        <w:rPr>
          <w:lang w:val="bg-BG"/>
        </w:rPr>
        <w:t xml:space="preserve"> по НП, не са част о</w:t>
      </w:r>
      <w:r w:rsidR="00E22E15">
        <w:rPr>
          <w:lang w:val="bg-BG"/>
        </w:rPr>
        <w:t xml:space="preserve">т дните определени от чл. 15а, </w:t>
      </w:r>
      <w:r w:rsidRPr="00A66298">
        <w:rPr>
          <w:lang w:val="bg-BG"/>
        </w:rPr>
        <w:t>ал. 1 на Наредба № 10/01.09.</w:t>
      </w:r>
      <w:r w:rsidR="005C447B">
        <w:rPr>
          <w:lang w:val="bg-BG"/>
        </w:rPr>
        <w:t xml:space="preserve">2016 г. </w:t>
      </w:r>
      <w:r w:rsidRPr="00A66298">
        <w:rPr>
          <w:lang w:val="bg-BG"/>
        </w:rPr>
        <w:t xml:space="preserve"> </w:t>
      </w:r>
    </w:p>
    <w:p w:rsidR="002E0AE6" w:rsidRPr="0004181E" w:rsidRDefault="002E0AE6" w:rsidP="002E0AE6">
      <w:pPr>
        <w:spacing w:after="0"/>
        <w:ind w:left="0" w:right="8" w:firstLine="720"/>
        <w:rPr>
          <w:lang w:val="bg-BG"/>
        </w:rPr>
      </w:pPr>
    </w:p>
    <w:p w:rsidR="002E0AE6" w:rsidRDefault="00E361C4" w:rsidP="002E0AE6">
      <w:pPr>
        <w:spacing w:after="0"/>
        <w:ind w:left="0" w:right="8" w:firstLine="720"/>
        <w:rPr>
          <w:color w:val="auto"/>
          <w:lang w:val="bg-BG"/>
        </w:rPr>
      </w:pPr>
      <w:r w:rsidRPr="00E361C4">
        <w:rPr>
          <w:b/>
          <w:color w:val="auto"/>
          <w:lang w:val="bg-BG"/>
        </w:rPr>
        <w:t>Модул 2. Форуми за образователни иновации</w:t>
      </w:r>
      <w:r>
        <w:rPr>
          <w:color w:val="auto"/>
          <w:lang w:val="bg-BG"/>
        </w:rPr>
        <w:t>.</w:t>
      </w:r>
    </w:p>
    <w:p w:rsidR="00E361C4" w:rsidRDefault="00E361C4" w:rsidP="002E0AE6">
      <w:pPr>
        <w:spacing w:after="0"/>
        <w:ind w:left="0" w:right="8" w:firstLine="720"/>
        <w:rPr>
          <w:color w:val="auto"/>
          <w:lang w:val="bg-BG"/>
        </w:rPr>
      </w:pPr>
      <w:r w:rsidRPr="00E11FB4">
        <w:rPr>
          <w:color w:val="000000" w:themeColor="text1"/>
          <w:lang w:val="bg-BG"/>
        </w:rPr>
        <w:t xml:space="preserve">Форумите </w:t>
      </w:r>
      <w:r w:rsidRPr="00E361C4">
        <w:rPr>
          <w:color w:val="auto"/>
          <w:lang w:val="bg-BG"/>
        </w:rPr>
        <w:t>за представяне и мултиплициране на образователни иновации</w:t>
      </w:r>
      <w:r>
        <w:rPr>
          <w:color w:val="auto"/>
          <w:lang w:val="bg-BG"/>
        </w:rPr>
        <w:t xml:space="preserve"> се организират и провеждат от училище</w:t>
      </w:r>
      <w:r w:rsidR="002E0AE6">
        <w:rPr>
          <w:color w:val="auto"/>
          <w:lang w:val="bg-BG"/>
        </w:rPr>
        <w:t>,</w:t>
      </w:r>
      <w:r w:rsidR="00237EC7">
        <w:rPr>
          <w:color w:val="auto"/>
          <w:lang w:val="bg-BG"/>
        </w:rPr>
        <w:t xml:space="preserve"> домакин на мобилност</w:t>
      </w:r>
      <w:r>
        <w:rPr>
          <w:color w:val="auto"/>
          <w:lang w:val="bg-BG"/>
        </w:rPr>
        <w:t xml:space="preserve"> със съдействието на гостуващото училище</w:t>
      </w:r>
      <w:r w:rsidR="00DF0DAF">
        <w:rPr>
          <w:color w:val="auto"/>
          <w:lang w:val="bg-BG"/>
        </w:rPr>
        <w:t>,</w:t>
      </w:r>
      <w:r w:rsidR="00E22E15">
        <w:rPr>
          <w:color w:val="auto"/>
          <w:lang w:val="bg-BG"/>
        </w:rPr>
        <w:t xml:space="preserve"> след </w:t>
      </w:r>
      <w:r w:rsidR="006172D4">
        <w:rPr>
          <w:color w:val="auto"/>
          <w:lang w:val="bg-BG"/>
        </w:rPr>
        <w:t>съгласуване</w:t>
      </w:r>
      <w:r w:rsidR="00E22E15">
        <w:rPr>
          <w:color w:val="auto"/>
          <w:lang w:val="bg-BG"/>
        </w:rPr>
        <w:t xml:space="preserve"> с </w:t>
      </w:r>
      <w:r>
        <w:rPr>
          <w:color w:val="auto"/>
          <w:lang w:val="bg-BG"/>
        </w:rPr>
        <w:t>РУО.</w:t>
      </w:r>
    </w:p>
    <w:p w:rsidR="00E361C4" w:rsidRDefault="008416F1" w:rsidP="002E0AE6">
      <w:pPr>
        <w:spacing w:after="0"/>
        <w:ind w:left="0" w:right="8" w:firstLine="720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>Формата може да бъде</w:t>
      </w:r>
      <w:r w:rsidR="002E0AE6" w:rsidRPr="000E49B8">
        <w:rPr>
          <w:color w:val="auto"/>
          <w:lang w:val="ru-RU"/>
        </w:rPr>
        <w:t>: форум,</w:t>
      </w:r>
      <w:r w:rsidR="00E361C4" w:rsidRPr="000E49B8">
        <w:rPr>
          <w:color w:val="auto"/>
          <w:lang w:val="ru-RU"/>
        </w:rPr>
        <w:t xml:space="preserve"> </w:t>
      </w:r>
      <w:r w:rsidR="00E361C4">
        <w:rPr>
          <w:color w:val="auto"/>
          <w:lang w:val="bg-BG"/>
        </w:rPr>
        <w:t>конференция</w:t>
      </w:r>
      <w:r w:rsidR="002E0AE6" w:rsidRPr="000E49B8">
        <w:rPr>
          <w:color w:val="auto"/>
          <w:lang w:val="ru-RU"/>
        </w:rPr>
        <w:t>,</w:t>
      </w:r>
      <w:r w:rsidR="00E361C4">
        <w:rPr>
          <w:color w:val="auto"/>
          <w:lang w:val="bg-BG"/>
        </w:rPr>
        <w:t xml:space="preserve"> дискусия, </w:t>
      </w:r>
      <w:proofErr w:type="spellStart"/>
      <w:r w:rsidR="00E361C4">
        <w:rPr>
          <w:color w:val="auto"/>
          <w:lang w:val="bg-BG"/>
        </w:rPr>
        <w:t>уъркшоп</w:t>
      </w:r>
      <w:proofErr w:type="spellEnd"/>
      <w:r w:rsidR="00DF0DAF">
        <w:rPr>
          <w:color w:val="auto"/>
          <w:lang w:val="bg-BG"/>
        </w:rPr>
        <w:t xml:space="preserve"> и др.</w:t>
      </w:r>
      <w:r w:rsidR="00E361C4">
        <w:rPr>
          <w:color w:val="auto"/>
          <w:lang w:val="bg-BG"/>
        </w:rPr>
        <w:t xml:space="preserve"> с продължителност до два дни </w:t>
      </w:r>
      <w:r w:rsidR="002C7092">
        <w:rPr>
          <w:color w:val="auto"/>
          <w:lang w:val="bg-BG"/>
        </w:rPr>
        <w:t>и не по-малко от</w:t>
      </w:r>
      <w:r w:rsidR="002A2E64">
        <w:rPr>
          <w:color w:val="auto"/>
          <w:lang w:val="bg-BG"/>
        </w:rPr>
        <w:t xml:space="preserve"> 50 участници, </w:t>
      </w:r>
      <w:r w:rsidR="00DF0DAF">
        <w:rPr>
          <w:color w:val="auto"/>
          <w:lang w:val="bg-BG"/>
        </w:rPr>
        <w:t>като</w:t>
      </w:r>
      <w:r w:rsidR="002A2E64">
        <w:rPr>
          <w:color w:val="auto"/>
          <w:lang w:val="bg-BG"/>
        </w:rPr>
        <w:t xml:space="preserve"> се финансира на проектен принцип.</w:t>
      </w:r>
      <w:r w:rsidR="00E35138">
        <w:rPr>
          <w:color w:val="auto"/>
          <w:lang w:val="bg-BG"/>
        </w:rPr>
        <w:t xml:space="preserve"> Уч</w:t>
      </w:r>
      <w:r w:rsidR="002C7092">
        <w:rPr>
          <w:color w:val="auto"/>
          <w:lang w:val="bg-BG"/>
        </w:rPr>
        <w:t>астниците се определят съгласувано с РУО. У</w:t>
      </w:r>
      <w:r w:rsidR="00E35138">
        <w:rPr>
          <w:color w:val="auto"/>
          <w:lang w:val="bg-BG"/>
        </w:rPr>
        <w:t>чилището дом</w:t>
      </w:r>
      <w:r w:rsidR="002C7092">
        <w:rPr>
          <w:color w:val="auto"/>
          <w:lang w:val="bg-BG"/>
        </w:rPr>
        <w:t>акин извършва всички дейности по организирането и провеждането на форума.</w:t>
      </w:r>
    </w:p>
    <w:p w:rsidR="002C7092" w:rsidRDefault="002C7092" w:rsidP="002E0AE6">
      <w:pPr>
        <w:spacing w:after="0"/>
        <w:ind w:left="0" w:right="8" w:firstLine="720"/>
        <w:rPr>
          <w:color w:val="auto"/>
          <w:lang w:val="bg-BG"/>
        </w:rPr>
      </w:pPr>
      <w:r>
        <w:rPr>
          <w:color w:val="auto"/>
          <w:lang w:val="bg-BG"/>
        </w:rPr>
        <w:t>Темите на организирания форум се определят от партниращите училища съгласувано с РУО.</w:t>
      </w:r>
    </w:p>
    <w:p w:rsidR="002A2E64" w:rsidRDefault="002A2E64" w:rsidP="00E22E15">
      <w:pPr>
        <w:spacing w:after="0"/>
        <w:ind w:right="8"/>
        <w:rPr>
          <w:color w:val="auto"/>
          <w:lang w:val="bg-BG"/>
        </w:rPr>
      </w:pPr>
      <w:r>
        <w:rPr>
          <w:color w:val="auto"/>
          <w:lang w:val="bg-BG"/>
        </w:rPr>
        <w:tab/>
        <w:t xml:space="preserve">        </w:t>
      </w:r>
      <w:r w:rsidR="002E0AE6">
        <w:rPr>
          <w:color w:val="auto"/>
          <w:lang w:val="bg-BG"/>
        </w:rPr>
        <w:tab/>
      </w:r>
      <w:r w:rsidR="002C7092">
        <w:rPr>
          <w:color w:val="auto"/>
          <w:lang w:val="bg-BG"/>
        </w:rPr>
        <w:t>Участници във форума могат да бъдат</w:t>
      </w:r>
      <w:r w:rsidR="002C7092" w:rsidRPr="000E49B8">
        <w:rPr>
          <w:color w:val="auto"/>
          <w:lang w:val="ru-RU"/>
        </w:rPr>
        <w:t xml:space="preserve">: </w:t>
      </w:r>
      <w:r w:rsidR="002C7092">
        <w:rPr>
          <w:color w:val="auto"/>
          <w:lang w:val="bg-BG"/>
        </w:rPr>
        <w:t>педагогически специалисти, ученици, представители  на висши училища и научни институти.</w:t>
      </w:r>
    </w:p>
    <w:p w:rsidR="00E35138" w:rsidRDefault="00E35138" w:rsidP="00E22E15">
      <w:pPr>
        <w:spacing w:after="0"/>
        <w:ind w:right="8"/>
        <w:rPr>
          <w:color w:val="auto"/>
          <w:lang w:val="bg-BG"/>
        </w:rPr>
      </w:pPr>
      <w:r>
        <w:rPr>
          <w:color w:val="auto"/>
          <w:lang w:val="bg-BG"/>
        </w:rPr>
        <w:tab/>
        <w:t xml:space="preserve">           РУО</w:t>
      </w:r>
      <w:r w:rsidR="001B1270">
        <w:rPr>
          <w:color w:val="auto"/>
          <w:lang w:val="bg-BG"/>
        </w:rPr>
        <w:t>,</w:t>
      </w:r>
      <w:r>
        <w:rPr>
          <w:color w:val="auto"/>
          <w:lang w:val="bg-BG"/>
        </w:rPr>
        <w:t xml:space="preserve"> на чиято територия ще се проведе форума</w:t>
      </w:r>
      <w:r w:rsidR="00ED1086">
        <w:rPr>
          <w:color w:val="auto"/>
          <w:lang w:val="bg-BG"/>
        </w:rPr>
        <w:t>,</w:t>
      </w:r>
      <w:r>
        <w:rPr>
          <w:color w:val="auto"/>
          <w:lang w:val="bg-BG"/>
        </w:rPr>
        <w:t xml:space="preserve"> </w:t>
      </w:r>
      <w:r w:rsidR="00ED1086">
        <w:rPr>
          <w:color w:val="auto"/>
          <w:lang w:val="bg-BG"/>
        </w:rPr>
        <w:t xml:space="preserve">съдейства за изготвяне на програмата, организацията, координацията на участниците вкл. при участие на учители и ученици от </w:t>
      </w:r>
      <w:r w:rsidR="008416F1">
        <w:rPr>
          <w:color w:val="auto"/>
          <w:lang w:val="bg-BG"/>
        </w:rPr>
        <w:t xml:space="preserve">териториалния обхват на </w:t>
      </w:r>
      <w:r w:rsidR="00ED1086">
        <w:rPr>
          <w:color w:val="auto"/>
          <w:lang w:val="bg-BG"/>
        </w:rPr>
        <w:t>други РУО</w:t>
      </w:r>
      <w:r w:rsidR="00805F2C">
        <w:rPr>
          <w:color w:val="auto"/>
          <w:lang w:val="bg-BG"/>
        </w:rPr>
        <w:t>,</w:t>
      </w:r>
      <w:r w:rsidR="00ED1086">
        <w:rPr>
          <w:color w:val="auto"/>
          <w:lang w:val="bg-BG"/>
        </w:rPr>
        <w:t xml:space="preserve"> и провеждането на форума. </w:t>
      </w:r>
    </w:p>
    <w:p w:rsidR="000657BE" w:rsidRPr="000E49B8" w:rsidRDefault="002E0AE6" w:rsidP="002E0AE6">
      <w:pPr>
        <w:spacing w:after="0"/>
        <w:ind w:left="0" w:right="8" w:firstLine="720"/>
        <w:rPr>
          <w:lang w:val="ru-RU"/>
        </w:rPr>
      </w:pPr>
      <w:r>
        <w:rPr>
          <w:lang w:val="bg-BG"/>
        </w:rPr>
        <w:t xml:space="preserve"> </w:t>
      </w:r>
      <w:r w:rsidR="000657BE" w:rsidRPr="00A66298">
        <w:rPr>
          <w:lang w:val="bg-BG"/>
        </w:rPr>
        <w:t>Дните, определени за мобилност</w:t>
      </w:r>
      <w:r w:rsidR="000657BE" w:rsidRPr="000E49B8">
        <w:rPr>
          <w:lang w:val="ru-RU"/>
        </w:rPr>
        <w:t xml:space="preserve"> </w:t>
      </w:r>
      <w:r w:rsidR="000657BE">
        <w:rPr>
          <w:lang w:val="bg-BG"/>
        </w:rPr>
        <w:t>и участие във форумите за образователни иновации</w:t>
      </w:r>
      <w:r w:rsidR="000657BE" w:rsidRPr="00A66298">
        <w:rPr>
          <w:lang w:val="bg-BG"/>
        </w:rPr>
        <w:t xml:space="preserve"> по НП, не са част от дните</w:t>
      </w:r>
      <w:r w:rsidR="001B1270">
        <w:rPr>
          <w:lang w:val="bg-BG"/>
        </w:rPr>
        <w:t>,</w:t>
      </w:r>
      <w:r w:rsidR="000657BE" w:rsidRPr="00A66298">
        <w:rPr>
          <w:lang w:val="bg-BG"/>
        </w:rPr>
        <w:t xml:space="preserve"> определени от чл. 15а,  ал. 1 на Наредба № 10/01.09.2016 г. за организация на дейностите в училищното обр</w:t>
      </w:r>
      <w:r w:rsidR="00EC5C73">
        <w:rPr>
          <w:lang w:val="bg-BG"/>
        </w:rPr>
        <w:t>азование (изм. и доп. в ДВ бр.72/13.09.2019</w:t>
      </w:r>
      <w:r w:rsidR="002B3746">
        <w:rPr>
          <w:lang w:val="bg-BG"/>
        </w:rPr>
        <w:t xml:space="preserve"> г.)</w:t>
      </w:r>
      <w:r w:rsidR="000657BE" w:rsidRPr="00A66298">
        <w:rPr>
          <w:lang w:val="bg-BG"/>
        </w:rPr>
        <w:t xml:space="preserve"> </w:t>
      </w:r>
      <w:r w:rsidR="000657BE">
        <w:rPr>
          <w:lang w:val="bg-BG"/>
        </w:rPr>
        <w:t>и са както следва</w:t>
      </w:r>
      <w:r w:rsidR="000657BE" w:rsidRPr="000E49B8">
        <w:rPr>
          <w:lang w:val="ru-RU"/>
        </w:rPr>
        <w:t>:</w:t>
      </w:r>
    </w:p>
    <w:p w:rsidR="000657BE" w:rsidRDefault="007B5B21" w:rsidP="00E22E15">
      <w:pPr>
        <w:spacing w:after="0"/>
        <w:ind w:left="85" w:right="8" w:firstLine="635"/>
        <w:rPr>
          <w:lang w:val="bg-BG"/>
        </w:rPr>
      </w:pPr>
      <w:r>
        <w:rPr>
          <w:lang w:val="bg-BG"/>
        </w:rPr>
        <w:t>а</w:t>
      </w:r>
      <w:r w:rsidRPr="000E49B8">
        <w:rPr>
          <w:lang w:val="ru-RU"/>
        </w:rPr>
        <w:t xml:space="preserve">) </w:t>
      </w:r>
      <w:r w:rsidR="000657BE" w:rsidRPr="000E49B8">
        <w:rPr>
          <w:lang w:val="ru-RU"/>
        </w:rPr>
        <w:t>За</w:t>
      </w:r>
      <w:r w:rsidR="00087F43" w:rsidRPr="000E49B8">
        <w:rPr>
          <w:lang w:val="ru-RU"/>
        </w:rPr>
        <w:t xml:space="preserve"> </w:t>
      </w:r>
      <w:r w:rsidR="00E22E15" w:rsidRPr="000E49B8">
        <w:rPr>
          <w:lang w:val="ru-RU"/>
        </w:rPr>
        <w:t xml:space="preserve">участие в </w:t>
      </w:r>
      <w:r w:rsidR="00E22E15" w:rsidRPr="009813F3">
        <w:rPr>
          <w:lang w:val="bg-BG"/>
        </w:rPr>
        <w:t>дейност</w:t>
      </w:r>
      <w:r w:rsidR="00E22E15" w:rsidRPr="000E49B8">
        <w:rPr>
          <w:lang w:val="ru-RU"/>
        </w:rPr>
        <w:t xml:space="preserve"> “</w:t>
      </w:r>
      <w:r w:rsidR="000657BE">
        <w:rPr>
          <w:lang w:val="bg-BG"/>
        </w:rPr>
        <w:t>мобилност“ до 4</w:t>
      </w:r>
      <w:r w:rsidR="002B3746">
        <w:rPr>
          <w:lang w:val="bg-BG"/>
        </w:rPr>
        <w:t xml:space="preserve"> </w:t>
      </w:r>
      <w:r w:rsidR="001B1270">
        <w:rPr>
          <w:lang w:val="bg-BG"/>
        </w:rPr>
        <w:t>дни</w:t>
      </w:r>
      <w:r w:rsidR="000657BE">
        <w:rPr>
          <w:lang w:val="bg-BG"/>
        </w:rPr>
        <w:t xml:space="preserve"> с </w:t>
      </w:r>
      <w:r w:rsidR="002E0AE6">
        <w:rPr>
          <w:lang w:val="bg-BG"/>
        </w:rPr>
        <w:t xml:space="preserve">3 </w:t>
      </w:r>
      <w:r w:rsidR="000657BE">
        <w:rPr>
          <w:lang w:val="bg-BG"/>
        </w:rPr>
        <w:t>нощувки</w:t>
      </w:r>
      <w:r w:rsidR="00E22E15">
        <w:rPr>
          <w:lang w:val="bg-BG"/>
        </w:rPr>
        <w:t>.</w:t>
      </w:r>
    </w:p>
    <w:p w:rsidR="000657BE" w:rsidRPr="00834F53" w:rsidRDefault="00A16EF9" w:rsidP="00E22E15">
      <w:pPr>
        <w:spacing w:after="0"/>
        <w:ind w:left="85" w:right="8" w:firstLine="635"/>
        <w:rPr>
          <w:lang w:val="bg-BG"/>
        </w:rPr>
      </w:pPr>
      <w:r>
        <w:rPr>
          <w:lang w:val="bg-BG"/>
        </w:rPr>
        <w:t>б</w:t>
      </w:r>
      <w:r w:rsidRPr="000E49B8">
        <w:rPr>
          <w:lang w:val="ru-RU"/>
        </w:rPr>
        <w:t>)</w:t>
      </w:r>
      <w:r w:rsidR="00087F43">
        <w:rPr>
          <w:lang w:val="bg-BG"/>
        </w:rPr>
        <w:t xml:space="preserve"> </w:t>
      </w:r>
      <w:r w:rsidR="000657BE">
        <w:rPr>
          <w:lang w:val="bg-BG"/>
        </w:rPr>
        <w:t xml:space="preserve">За участие на гостуващо училище „партньор“ като съорганизатор на форум за образователни </w:t>
      </w:r>
      <w:r w:rsidR="001B1270">
        <w:rPr>
          <w:lang w:val="bg-BG"/>
        </w:rPr>
        <w:t>иновации</w:t>
      </w:r>
      <w:r w:rsidR="002E0AE6">
        <w:rPr>
          <w:lang w:val="bg-BG"/>
        </w:rPr>
        <w:t xml:space="preserve"> – </w:t>
      </w:r>
      <w:r w:rsidR="001B1270">
        <w:rPr>
          <w:lang w:val="bg-BG"/>
        </w:rPr>
        <w:t>допълнително до 2 дни</w:t>
      </w:r>
      <w:r w:rsidR="000657BE">
        <w:rPr>
          <w:lang w:val="bg-BG"/>
        </w:rPr>
        <w:t xml:space="preserve"> и една нощувка.</w:t>
      </w:r>
    </w:p>
    <w:p w:rsidR="000657BE" w:rsidRPr="000E49B8" w:rsidRDefault="000657BE" w:rsidP="00E22E15">
      <w:pPr>
        <w:spacing w:after="0"/>
        <w:ind w:left="90" w:right="8" w:firstLine="0"/>
        <w:rPr>
          <w:lang w:val="ru-RU"/>
        </w:rPr>
      </w:pPr>
      <w:r>
        <w:rPr>
          <w:lang w:val="bg-BG"/>
        </w:rPr>
        <w:t xml:space="preserve">     </w:t>
      </w:r>
      <w:r w:rsidR="00087F43">
        <w:rPr>
          <w:lang w:val="bg-BG"/>
        </w:rPr>
        <w:tab/>
      </w:r>
      <w:r>
        <w:rPr>
          <w:lang w:val="bg-BG"/>
        </w:rPr>
        <w:t xml:space="preserve">Училища, </w:t>
      </w:r>
      <w:r w:rsidR="00E22E15">
        <w:rPr>
          <w:lang w:val="bg-BG"/>
        </w:rPr>
        <w:t xml:space="preserve">които имат представители </w:t>
      </w:r>
      <w:r w:rsidRPr="000861FB">
        <w:rPr>
          <w:lang w:val="bg-BG"/>
        </w:rPr>
        <w:t>за участие във форум за иновации в образованието</w:t>
      </w:r>
      <w:r w:rsidRPr="000E49B8">
        <w:rPr>
          <w:lang w:val="ru-RU"/>
        </w:rPr>
        <w:t>:</w:t>
      </w:r>
    </w:p>
    <w:p w:rsidR="000657BE" w:rsidRPr="000E49B8" w:rsidRDefault="00A16EF9" w:rsidP="00E22E15">
      <w:pPr>
        <w:spacing w:after="0"/>
        <w:ind w:left="85" w:right="8" w:firstLine="635"/>
        <w:rPr>
          <w:lang w:val="ru-RU"/>
        </w:rPr>
      </w:pPr>
      <w:r>
        <w:rPr>
          <w:lang w:val="bg-BG"/>
        </w:rPr>
        <w:t>а</w:t>
      </w:r>
      <w:r w:rsidRPr="000E49B8">
        <w:rPr>
          <w:lang w:val="ru-RU"/>
        </w:rPr>
        <w:t>)</w:t>
      </w:r>
      <w:r w:rsidR="000657BE">
        <w:rPr>
          <w:lang w:val="bg-BG"/>
        </w:rPr>
        <w:t xml:space="preserve"> </w:t>
      </w:r>
      <w:r w:rsidR="002E0AE6">
        <w:rPr>
          <w:lang w:val="bg-BG"/>
        </w:rPr>
        <w:t xml:space="preserve">определят </w:t>
      </w:r>
      <w:r w:rsidR="000657BE">
        <w:rPr>
          <w:lang w:val="bg-BG"/>
        </w:rPr>
        <w:t>броя на участващите учители и ученици</w:t>
      </w:r>
      <w:r w:rsidR="001B1270">
        <w:rPr>
          <w:lang w:val="bg-BG"/>
        </w:rPr>
        <w:t>,</w:t>
      </w:r>
      <w:r w:rsidR="000657BE">
        <w:rPr>
          <w:lang w:val="bg-BG"/>
        </w:rPr>
        <w:t xml:space="preserve"> съгласувано с РУО и училището домакин/организатор на форума</w:t>
      </w:r>
      <w:r w:rsidR="000657BE" w:rsidRPr="000E49B8">
        <w:rPr>
          <w:lang w:val="ru-RU"/>
        </w:rPr>
        <w:t>;</w:t>
      </w:r>
    </w:p>
    <w:p w:rsidR="000657BE" w:rsidRPr="000E49B8" w:rsidRDefault="00A16EF9" w:rsidP="00E22E15">
      <w:pPr>
        <w:spacing w:after="0"/>
        <w:ind w:left="85" w:right="8" w:firstLine="635"/>
        <w:rPr>
          <w:lang w:val="ru-RU"/>
        </w:rPr>
      </w:pPr>
      <w:r>
        <w:rPr>
          <w:lang w:val="bg-BG"/>
        </w:rPr>
        <w:t>б)</w:t>
      </w:r>
      <w:r w:rsidR="000657BE">
        <w:rPr>
          <w:lang w:val="bg-BG"/>
        </w:rPr>
        <w:t xml:space="preserve"> </w:t>
      </w:r>
      <w:r w:rsidR="002E0AE6">
        <w:rPr>
          <w:lang w:val="bg-BG"/>
        </w:rPr>
        <w:t xml:space="preserve">съгласуват </w:t>
      </w:r>
      <w:r w:rsidR="002E1C52">
        <w:rPr>
          <w:lang w:val="bg-BG"/>
        </w:rPr>
        <w:t>с РУО и училището-</w:t>
      </w:r>
      <w:r w:rsidR="000657BE">
        <w:rPr>
          <w:lang w:val="bg-BG"/>
        </w:rPr>
        <w:t xml:space="preserve">домакин, темата и представянето на </w:t>
      </w:r>
      <w:r w:rsidR="003F0E0F">
        <w:rPr>
          <w:lang w:val="bg-BG"/>
        </w:rPr>
        <w:t>своите</w:t>
      </w:r>
      <w:r w:rsidR="000657BE">
        <w:rPr>
          <w:lang w:val="bg-BG"/>
        </w:rPr>
        <w:t xml:space="preserve"> иновацио</w:t>
      </w:r>
      <w:r w:rsidR="00087F43">
        <w:rPr>
          <w:lang w:val="bg-BG"/>
        </w:rPr>
        <w:t>нни продукти по време на форума</w:t>
      </w:r>
      <w:r w:rsidR="00087F43" w:rsidRPr="000E49B8">
        <w:rPr>
          <w:lang w:val="ru-RU"/>
        </w:rPr>
        <w:t>;</w:t>
      </w:r>
    </w:p>
    <w:p w:rsidR="000657BE" w:rsidRDefault="00A16EF9" w:rsidP="00E22E15">
      <w:pPr>
        <w:spacing w:after="0"/>
        <w:ind w:left="85" w:right="8" w:firstLine="635"/>
        <w:rPr>
          <w:lang w:val="bg-BG"/>
        </w:rPr>
      </w:pPr>
      <w:r>
        <w:rPr>
          <w:lang w:val="bg-BG"/>
        </w:rPr>
        <w:t>в)</w:t>
      </w:r>
      <w:r w:rsidR="002E1C52">
        <w:rPr>
          <w:lang w:val="bg-BG"/>
        </w:rPr>
        <w:t xml:space="preserve"> финансират </w:t>
      </w:r>
      <w:r w:rsidR="000657BE">
        <w:rPr>
          <w:lang w:val="bg-BG"/>
        </w:rPr>
        <w:t>участието на своите представители във форума, съобразно предложената логистика от училището домакин.</w:t>
      </w:r>
    </w:p>
    <w:p w:rsidR="000657BE" w:rsidRPr="00A66298" w:rsidRDefault="004753E1" w:rsidP="00E22E15">
      <w:pPr>
        <w:spacing w:after="0"/>
        <w:ind w:left="85" w:right="8"/>
        <w:rPr>
          <w:lang w:val="bg-BG"/>
        </w:rPr>
      </w:pPr>
      <w:r>
        <w:rPr>
          <w:lang w:val="bg-BG"/>
        </w:rPr>
        <w:tab/>
        <w:t xml:space="preserve">  </w:t>
      </w:r>
      <w:r>
        <w:rPr>
          <w:lang w:val="bg-BG"/>
        </w:rPr>
        <w:tab/>
      </w:r>
      <w:r w:rsidR="000657BE">
        <w:rPr>
          <w:lang w:val="bg-BG"/>
        </w:rPr>
        <w:t xml:space="preserve"> Всяко от училищата, което има учители</w:t>
      </w:r>
      <w:r w:rsidR="005A78D0">
        <w:rPr>
          <w:lang w:val="bg-BG"/>
        </w:rPr>
        <w:t>,</w:t>
      </w:r>
      <w:r w:rsidR="000657BE">
        <w:rPr>
          <w:lang w:val="bg-BG"/>
        </w:rPr>
        <w:t xml:space="preserve"> участващи в дейностите по</w:t>
      </w:r>
      <w:r w:rsidR="007F6F3C">
        <w:rPr>
          <w:lang w:val="bg-BG"/>
        </w:rPr>
        <w:t xml:space="preserve"> НП „Иновации в действие“, независимо дали като мобилност</w:t>
      </w:r>
      <w:r w:rsidR="000657BE">
        <w:rPr>
          <w:lang w:val="bg-BG"/>
        </w:rPr>
        <w:t xml:space="preserve"> или като </w:t>
      </w:r>
      <w:r w:rsidR="000657BE" w:rsidRPr="00E11FB4">
        <w:rPr>
          <w:lang w:val="bg-BG"/>
        </w:rPr>
        <w:t>форум,</w:t>
      </w:r>
      <w:r w:rsidR="000657BE">
        <w:rPr>
          <w:lang w:val="bg-BG"/>
        </w:rPr>
        <w:t xml:space="preserve"> може правомерно да се възползва от възможностите на НП „Без свободен час“</w:t>
      </w:r>
      <w:r w:rsidR="002E1C52">
        <w:rPr>
          <w:lang w:val="bg-BG"/>
        </w:rPr>
        <w:t>.</w:t>
      </w:r>
    </w:p>
    <w:p w:rsidR="00E22E15" w:rsidRDefault="00E22E15" w:rsidP="002E1C52">
      <w:pPr>
        <w:spacing w:after="0"/>
        <w:ind w:left="0" w:right="8" w:firstLine="0"/>
        <w:rPr>
          <w:color w:val="auto"/>
          <w:lang w:val="bg-BG"/>
        </w:rPr>
      </w:pPr>
    </w:p>
    <w:p w:rsidR="00C1768E" w:rsidRPr="000E49B8" w:rsidRDefault="001A0DA6" w:rsidP="002E1C52">
      <w:pPr>
        <w:spacing w:after="0"/>
        <w:ind w:left="0" w:right="8" w:firstLine="720"/>
        <w:rPr>
          <w:b/>
          <w:color w:val="auto"/>
          <w:lang w:val="ru-RU"/>
        </w:rPr>
      </w:pPr>
      <w:r w:rsidRPr="001A0DA6">
        <w:rPr>
          <w:b/>
          <w:color w:val="auto"/>
          <w:lang w:val="bg-BG"/>
        </w:rPr>
        <w:t>Модул 3</w:t>
      </w:r>
      <w:r w:rsidRPr="000E49B8">
        <w:rPr>
          <w:b/>
          <w:color w:val="auto"/>
          <w:lang w:val="ru-RU"/>
        </w:rPr>
        <w:t>:</w:t>
      </w:r>
      <w:r w:rsidR="00D16CDC" w:rsidRPr="00A66298">
        <w:rPr>
          <w:b/>
          <w:lang w:val="bg-BG"/>
        </w:rPr>
        <w:t xml:space="preserve"> </w:t>
      </w:r>
      <w:r w:rsidR="00D16CDC" w:rsidRPr="00A66298">
        <w:rPr>
          <w:lang w:val="bg-BG"/>
        </w:rPr>
        <w:t>„</w:t>
      </w:r>
      <w:r w:rsidR="00D16CDC" w:rsidRPr="00C1070A">
        <w:rPr>
          <w:b/>
          <w:lang w:val="bg-BG"/>
        </w:rPr>
        <w:t>Създаване на условия за обмяна на иновации в образованието</w:t>
      </w:r>
      <w:r w:rsidR="00D16CDC" w:rsidRPr="00A66298">
        <w:rPr>
          <w:lang w:val="bg-BG"/>
        </w:rPr>
        <w:t xml:space="preserve">“ </w:t>
      </w:r>
    </w:p>
    <w:p w:rsidR="00C95170" w:rsidRPr="00537660" w:rsidRDefault="00C1070A" w:rsidP="002E1C52">
      <w:pPr>
        <w:pStyle w:val="ListParagraph"/>
        <w:spacing w:after="0"/>
        <w:ind w:left="0" w:right="8" w:firstLine="720"/>
        <w:rPr>
          <w:color w:val="auto"/>
          <w:lang w:val="bg-BG"/>
        </w:rPr>
      </w:pPr>
      <w:r w:rsidRPr="00537660">
        <w:rPr>
          <w:b/>
          <w:lang w:val="bg-BG"/>
        </w:rPr>
        <w:t xml:space="preserve">Дейност </w:t>
      </w:r>
      <w:r w:rsidR="00C1768E" w:rsidRPr="00537660">
        <w:rPr>
          <w:b/>
          <w:lang w:val="bg-BG"/>
        </w:rPr>
        <w:t>1</w:t>
      </w:r>
      <w:r w:rsidR="00C1768E" w:rsidRPr="00537660">
        <w:rPr>
          <w:lang w:val="bg-BG"/>
        </w:rPr>
        <w:t xml:space="preserve">. </w:t>
      </w:r>
      <w:r w:rsidR="00584859" w:rsidRPr="00537660">
        <w:rPr>
          <w:lang w:val="bg-BG"/>
        </w:rPr>
        <w:t>Актуализирана</w:t>
      </w:r>
      <w:r w:rsidR="00E22E15">
        <w:rPr>
          <w:lang w:val="bg-BG"/>
        </w:rPr>
        <w:t xml:space="preserve">, </w:t>
      </w:r>
      <w:r w:rsidR="00584859" w:rsidRPr="00537660">
        <w:rPr>
          <w:color w:val="auto"/>
          <w:lang w:val="bg-BG"/>
        </w:rPr>
        <w:t xml:space="preserve">допълнена и поддържана система за информация, регистрация, координация, мониторинг и отчитане на дейностите по изпълнение на НП.  </w:t>
      </w:r>
    </w:p>
    <w:p w:rsidR="00C95170" w:rsidRPr="00A66298" w:rsidRDefault="00D16CDC" w:rsidP="002E1C52">
      <w:pPr>
        <w:spacing w:after="0"/>
        <w:ind w:left="0" w:right="75" w:firstLine="720"/>
        <w:rPr>
          <w:lang w:val="bg-BG"/>
        </w:rPr>
      </w:pPr>
      <w:r w:rsidRPr="00A66298">
        <w:rPr>
          <w:lang w:val="bg-BG"/>
        </w:rPr>
        <w:t>Актуализация</w:t>
      </w:r>
      <w:r w:rsidR="00C1768E">
        <w:rPr>
          <w:lang w:val="bg-BG"/>
        </w:rPr>
        <w:t>та, допълване</w:t>
      </w:r>
      <w:r w:rsidRPr="00A66298">
        <w:rPr>
          <w:lang w:val="bg-BG"/>
        </w:rPr>
        <w:t xml:space="preserve"> и поддържане на</w:t>
      </w:r>
      <w:r w:rsidR="00025C79">
        <w:rPr>
          <w:lang w:val="bg-BG"/>
        </w:rPr>
        <w:t xml:space="preserve"> системата</w:t>
      </w:r>
      <w:r w:rsidRPr="00A66298">
        <w:rPr>
          <w:lang w:val="bg-BG"/>
        </w:rPr>
        <w:t xml:space="preserve"> за създаване на комуникация между иновативните училища и училищата, които не са вписани в Списъка на иновативните </w:t>
      </w:r>
      <w:r w:rsidRPr="00A66298">
        <w:rPr>
          <w:lang w:val="bg-BG"/>
        </w:rPr>
        <w:lastRenderedPageBreak/>
        <w:t>училища, за споделяне на добри практики и обслужване на дейностите по националната прогр</w:t>
      </w:r>
      <w:r w:rsidR="00025C79">
        <w:rPr>
          <w:lang w:val="bg-BG"/>
        </w:rPr>
        <w:t>ама. Чрез системата за информация и комуникация</w:t>
      </w:r>
      <w:r w:rsidRPr="00A66298">
        <w:rPr>
          <w:lang w:val="bg-BG"/>
        </w:rPr>
        <w:t xml:space="preserve"> се извършва изборът на партньори между училищата, подаването на документите за кандидатстване по националната програма, оценяването на формулярите, посочват се срокове за кандидатстване и сключване на договори,</w:t>
      </w:r>
      <w:r w:rsidR="00025C79">
        <w:rPr>
          <w:lang w:val="bg-BG"/>
        </w:rPr>
        <w:t xml:space="preserve"> регистрират се</w:t>
      </w:r>
      <w:r w:rsidRPr="00A66298">
        <w:rPr>
          <w:lang w:val="bg-BG"/>
        </w:rPr>
        <w:t xml:space="preserve"> договорите за сътрудничество между директорите, резултатите от извършения мониторинг, документите за отчет на извършените разходи по програмата.  </w:t>
      </w:r>
    </w:p>
    <w:p w:rsidR="00C95170" w:rsidRPr="00A66298" w:rsidRDefault="00D16CDC" w:rsidP="00E22E15">
      <w:pPr>
        <w:spacing w:after="0"/>
        <w:ind w:left="85" w:right="8"/>
        <w:rPr>
          <w:lang w:val="bg-BG"/>
        </w:rPr>
      </w:pPr>
      <w:r w:rsidRPr="00A66298">
        <w:rPr>
          <w:color w:val="FF0000"/>
          <w:lang w:val="bg-BG"/>
        </w:rPr>
        <w:t xml:space="preserve">          </w:t>
      </w:r>
      <w:r w:rsidR="00FD2938">
        <w:rPr>
          <w:lang w:val="bg-BG"/>
        </w:rPr>
        <w:t xml:space="preserve">Системата за информация служи и </w:t>
      </w:r>
      <w:r w:rsidRPr="00A66298">
        <w:rPr>
          <w:lang w:val="bg-BG"/>
        </w:rPr>
        <w:t xml:space="preserve">за споделяне на добри иновации </w:t>
      </w:r>
      <w:r w:rsidR="00D26361">
        <w:rPr>
          <w:lang w:val="bg-BG"/>
        </w:rPr>
        <w:t xml:space="preserve">и </w:t>
      </w:r>
      <w:r w:rsidRPr="00A66298">
        <w:rPr>
          <w:lang w:val="bg-BG"/>
        </w:rPr>
        <w:t>създава условия</w:t>
      </w:r>
      <w:r w:rsidR="00FD2938">
        <w:rPr>
          <w:lang w:val="bg-BG"/>
        </w:rPr>
        <w:t xml:space="preserve"> </w:t>
      </w:r>
      <w:r w:rsidRPr="00A66298">
        <w:rPr>
          <w:lang w:val="bg-BG"/>
        </w:rPr>
        <w:t xml:space="preserve"> за инфор</w:t>
      </w:r>
      <w:r w:rsidR="00FD2938">
        <w:rPr>
          <w:lang w:val="bg-BG"/>
        </w:rPr>
        <w:t>мираност</w:t>
      </w:r>
      <w:r w:rsidRPr="00A66298">
        <w:rPr>
          <w:lang w:val="bg-BG"/>
        </w:rPr>
        <w:t xml:space="preserve"> и контакт между училища, които имат креативни училищни практики и иновации, но не са включени в НП за</w:t>
      </w:r>
      <w:r w:rsidR="00544D03">
        <w:rPr>
          <w:lang w:val="bg-BG"/>
        </w:rPr>
        <w:t xml:space="preserve"> учебните </w:t>
      </w:r>
      <w:r w:rsidRPr="00A66298">
        <w:rPr>
          <w:lang w:val="bg-BG"/>
        </w:rPr>
        <w:t xml:space="preserve"> 2019</w:t>
      </w:r>
      <w:r w:rsidR="00544D03">
        <w:rPr>
          <w:lang w:val="bg-BG"/>
        </w:rPr>
        <w:t>/20</w:t>
      </w:r>
      <w:r w:rsidR="00FD2938">
        <w:rPr>
          <w:lang w:val="bg-BG"/>
        </w:rPr>
        <w:t>20</w:t>
      </w:r>
      <w:r w:rsidR="00D26361">
        <w:rPr>
          <w:lang w:val="bg-BG"/>
        </w:rPr>
        <w:t xml:space="preserve"> година</w:t>
      </w:r>
      <w:r w:rsidR="00FD2938">
        <w:rPr>
          <w:lang w:val="bg-BG"/>
        </w:rPr>
        <w:t xml:space="preserve"> и 20</w:t>
      </w:r>
      <w:r w:rsidR="00544D03">
        <w:rPr>
          <w:lang w:val="bg-BG"/>
        </w:rPr>
        <w:t>20/</w:t>
      </w:r>
      <w:r w:rsidR="00FD2938">
        <w:rPr>
          <w:lang w:val="bg-BG"/>
        </w:rPr>
        <w:t>20</w:t>
      </w:r>
      <w:r w:rsidR="00544D03">
        <w:rPr>
          <w:lang w:val="bg-BG"/>
        </w:rPr>
        <w:t>21</w:t>
      </w:r>
      <w:r w:rsidRPr="00A66298">
        <w:rPr>
          <w:lang w:val="bg-BG"/>
        </w:rPr>
        <w:t xml:space="preserve"> година. </w:t>
      </w:r>
    </w:p>
    <w:p w:rsidR="00C95170" w:rsidRPr="00A66298" w:rsidRDefault="00C1070A" w:rsidP="00E22E15">
      <w:pPr>
        <w:tabs>
          <w:tab w:val="center" w:pos="4250"/>
        </w:tabs>
        <w:spacing w:after="0"/>
        <w:ind w:left="0" w:right="0" w:firstLine="0"/>
        <w:rPr>
          <w:lang w:val="bg-BG"/>
        </w:rPr>
      </w:pPr>
      <w:r>
        <w:rPr>
          <w:lang w:val="bg-BG"/>
        </w:rPr>
        <w:t xml:space="preserve"> </w:t>
      </w:r>
      <w:r>
        <w:rPr>
          <w:lang w:val="bg-BG"/>
        </w:rPr>
        <w:tab/>
      </w:r>
      <w:r w:rsidR="005D0228">
        <w:rPr>
          <w:lang w:val="bg-BG"/>
        </w:rPr>
        <w:t xml:space="preserve">         </w:t>
      </w:r>
      <w:r>
        <w:rPr>
          <w:lang w:val="bg-BG"/>
        </w:rPr>
        <w:t xml:space="preserve">  </w:t>
      </w:r>
      <w:r w:rsidRPr="00C1070A">
        <w:rPr>
          <w:b/>
          <w:lang w:val="bg-BG"/>
        </w:rPr>
        <w:t xml:space="preserve">Дейност </w:t>
      </w:r>
      <w:r w:rsidR="00533CF2" w:rsidRPr="00C1070A">
        <w:rPr>
          <w:b/>
          <w:lang w:val="bg-BG"/>
        </w:rPr>
        <w:t>2</w:t>
      </w:r>
      <w:r w:rsidR="00533CF2">
        <w:rPr>
          <w:lang w:val="bg-BG"/>
        </w:rPr>
        <w:t>.</w:t>
      </w:r>
      <w:r w:rsidR="00E22E15">
        <w:rPr>
          <w:lang w:val="bg-BG"/>
        </w:rPr>
        <w:t xml:space="preserve"> </w:t>
      </w:r>
      <w:r w:rsidR="00533CF2">
        <w:rPr>
          <w:lang w:val="bg-BG"/>
        </w:rPr>
        <w:t>Допълване, актуализиране</w:t>
      </w:r>
      <w:r w:rsidR="00D16CDC" w:rsidRPr="00A66298">
        <w:rPr>
          <w:lang w:val="bg-BG"/>
        </w:rPr>
        <w:t xml:space="preserve"> и поддържане на уебсайта на иновативните училища. </w:t>
      </w:r>
    </w:p>
    <w:p w:rsidR="00C95170" w:rsidRPr="00A66298" w:rsidRDefault="00985B50" w:rsidP="00E22E15">
      <w:pPr>
        <w:spacing w:after="0"/>
        <w:ind w:left="85" w:right="75" w:firstLine="0"/>
        <w:rPr>
          <w:lang w:val="bg-BG"/>
        </w:rPr>
      </w:pPr>
      <w:r>
        <w:rPr>
          <w:lang w:val="bg-BG"/>
        </w:rPr>
        <w:t xml:space="preserve">    </w:t>
      </w:r>
      <w:r w:rsidR="005D0228">
        <w:rPr>
          <w:lang w:val="bg-BG"/>
        </w:rPr>
        <w:t xml:space="preserve">     </w:t>
      </w:r>
      <w:r>
        <w:rPr>
          <w:lang w:val="bg-BG"/>
        </w:rPr>
        <w:t>У</w:t>
      </w:r>
      <w:r w:rsidR="00D16CDC" w:rsidRPr="00A66298">
        <w:rPr>
          <w:lang w:val="bg-BG"/>
        </w:rPr>
        <w:t>ебсайт</w:t>
      </w:r>
      <w:r w:rsidR="00ED51D0">
        <w:rPr>
          <w:lang w:val="bg-BG"/>
        </w:rPr>
        <w:t>ът</w:t>
      </w:r>
      <w:r>
        <w:rPr>
          <w:lang w:val="bg-BG"/>
        </w:rPr>
        <w:t xml:space="preserve"> на иновативните училища се допълва</w:t>
      </w:r>
      <w:r w:rsidR="00ED51D0">
        <w:rPr>
          <w:lang w:val="bg-BG"/>
        </w:rPr>
        <w:t>,</w:t>
      </w:r>
      <w:r>
        <w:rPr>
          <w:lang w:val="bg-BG"/>
        </w:rPr>
        <w:t xml:space="preserve"> актуализира и под</w:t>
      </w:r>
      <w:r w:rsidR="00ED51D0">
        <w:rPr>
          <w:lang w:val="bg-BG"/>
        </w:rPr>
        <w:t>д</w:t>
      </w:r>
      <w:r>
        <w:rPr>
          <w:lang w:val="bg-BG"/>
        </w:rPr>
        <w:t>ържа</w:t>
      </w:r>
      <w:r w:rsidR="00D16CDC" w:rsidRPr="00A66298">
        <w:rPr>
          <w:lang w:val="bg-BG"/>
        </w:rPr>
        <w:t xml:space="preserve"> </w:t>
      </w:r>
      <w:r>
        <w:rPr>
          <w:lang w:val="bg-BG"/>
        </w:rPr>
        <w:t xml:space="preserve">с възможност </w:t>
      </w:r>
      <w:r w:rsidR="00D16CDC" w:rsidRPr="00A66298">
        <w:rPr>
          <w:lang w:val="bg-BG"/>
        </w:rPr>
        <w:t xml:space="preserve">да се ползва от всички училища в страната за споделяне </w:t>
      </w:r>
      <w:r>
        <w:rPr>
          <w:lang w:val="bg-BG"/>
        </w:rPr>
        <w:t>и обмяна на опит между тях,</w:t>
      </w:r>
      <w:r w:rsidR="00D16CDC" w:rsidRPr="00A66298">
        <w:rPr>
          <w:lang w:val="bg-BG"/>
        </w:rPr>
        <w:t xml:space="preserve"> за разширяване на мрежата от иновативни училища, за създаване на база с реализирани успешни проекти, за мултиплициране на образователните иновации, за повишаване авторитета на училището и отварянето му за сътрудничество със заинтересовани страни, за създаване на ефективна комуникация между училищата, за популяризиране и на добрите практики, за създаване на богата база с реализирани успешни проекти, за подпомагане въвеждането на елект</w:t>
      </w:r>
      <w:r>
        <w:rPr>
          <w:lang w:val="bg-BG"/>
        </w:rPr>
        <w:t>ронните образователни продукти и с още една нова възможнос</w:t>
      </w:r>
      <w:r w:rsidR="006D391E">
        <w:rPr>
          <w:lang w:val="bg-BG"/>
        </w:rPr>
        <w:t xml:space="preserve">т за </w:t>
      </w:r>
      <w:r>
        <w:rPr>
          <w:lang w:val="bg-BG"/>
        </w:rPr>
        <w:t xml:space="preserve"> представяне на творчески продукти разработени от ученици.</w:t>
      </w:r>
    </w:p>
    <w:p w:rsidR="00C95170" w:rsidRPr="00A66298" w:rsidRDefault="00D16CDC" w:rsidP="00E22E15">
      <w:pPr>
        <w:spacing w:after="0"/>
        <w:ind w:left="460" w:right="8" w:firstLine="260"/>
        <w:rPr>
          <w:lang w:val="bg-BG"/>
        </w:rPr>
      </w:pPr>
      <w:r w:rsidRPr="00A66298">
        <w:rPr>
          <w:b/>
          <w:lang w:val="bg-BG"/>
        </w:rPr>
        <w:t>Д</w:t>
      </w:r>
      <w:r w:rsidR="00C1070A">
        <w:rPr>
          <w:b/>
          <w:lang w:val="bg-BG"/>
        </w:rPr>
        <w:t>ейност 3</w:t>
      </w:r>
      <w:r w:rsidRPr="00A66298">
        <w:rPr>
          <w:b/>
          <w:lang w:val="bg-BG"/>
        </w:rPr>
        <w:t>:</w:t>
      </w:r>
      <w:r w:rsidRPr="00A66298">
        <w:rPr>
          <w:lang w:val="bg-BG"/>
        </w:rPr>
        <w:t xml:space="preserve"> Информира</w:t>
      </w:r>
      <w:r w:rsidR="00B92F8B">
        <w:rPr>
          <w:lang w:val="bg-BG"/>
        </w:rPr>
        <w:t>не и публичност.</w:t>
      </w:r>
    </w:p>
    <w:p w:rsidR="00C95170" w:rsidRPr="00A66298" w:rsidRDefault="00D16CDC" w:rsidP="00E22E15">
      <w:pPr>
        <w:spacing w:after="0"/>
        <w:ind w:left="85" w:right="8"/>
        <w:rPr>
          <w:lang w:val="bg-BG"/>
        </w:rPr>
      </w:pPr>
      <w:r w:rsidRPr="00A66298">
        <w:rPr>
          <w:lang w:val="bg-BG"/>
        </w:rPr>
        <w:t xml:space="preserve">      </w:t>
      </w:r>
      <w:r w:rsidR="001815C1">
        <w:rPr>
          <w:lang w:val="bg-BG"/>
        </w:rPr>
        <w:tab/>
      </w:r>
      <w:r w:rsidR="00C1070A">
        <w:rPr>
          <w:b/>
          <w:lang w:val="bg-BG"/>
        </w:rPr>
        <w:t>Дейност 4</w:t>
      </w:r>
      <w:r w:rsidRPr="00A66298">
        <w:rPr>
          <w:lang w:val="bg-BG"/>
        </w:rPr>
        <w:t xml:space="preserve">: Мониторинг от МОН и РУО </w:t>
      </w:r>
    </w:p>
    <w:p w:rsidR="00DF6149" w:rsidRPr="008C2B79" w:rsidRDefault="00D16CDC" w:rsidP="008C2B79">
      <w:pPr>
        <w:spacing w:after="0"/>
        <w:ind w:right="8" w:firstLine="620"/>
        <w:rPr>
          <w:lang w:val="bg-BG"/>
        </w:rPr>
      </w:pPr>
      <w:r w:rsidRPr="00A66298">
        <w:rPr>
          <w:lang w:val="bg-BG"/>
        </w:rPr>
        <w:t>Мониторинг</w:t>
      </w:r>
      <w:r w:rsidR="001602A8">
        <w:rPr>
          <w:lang w:val="bg-BG"/>
        </w:rPr>
        <w:t xml:space="preserve"> на дейностите по мобилност, координация и мониторинг  на форумите  за образователни иновации</w:t>
      </w:r>
      <w:r w:rsidR="00B92F8B">
        <w:rPr>
          <w:lang w:val="bg-BG"/>
        </w:rPr>
        <w:t xml:space="preserve">  от</w:t>
      </w:r>
      <w:r w:rsidR="000614C5">
        <w:rPr>
          <w:lang w:val="bg-BG"/>
        </w:rPr>
        <w:t xml:space="preserve"> МОН и</w:t>
      </w:r>
      <w:r w:rsidR="00AB4C3A">
        <w:rPr>
          <w:lang w:val="bg-BG"/>
        </w:rPr>
        <w:t xml:space="preserve"> РУО</w:t>
      </w:r>
      <w:r w:rsidR="002E1C52">
        <w:rPr>
          <w:lang w:val="bg-BG"/>
        </w:rPr>
        <w:t>.</w:t>
      </w:r>
    </w:p>
    <w:p w:rsidR="00485CFB" w:rsidRPr="009813F3" w:rsidRDefault="008C2B79" w:rsidP="002E1C52">
      <w:pPr>
        <w:spacing w:after="0"/>
        <w:ind w:left="0" w:right="8" w:firstLine="720"/>
        <w:rPr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Дейност 5</w:t>
      </w:r>
      <w:r w:rsidR="00485CFB" w:rsidRPr="000E49B8">
        <w:rPr>
          <w:b/>
          <w:color w:val="000000" w:themeColor="text1"/>
          <w:lang w:val="ru-RU"/>
        </w:rPr>
        <w:t>:</w:t>
      </w:r>
      <w:r w:rsidR="00485CFB" w:rsidRPr="000E49B8">
        <w:rPr>
          <w:bCs/>
          <w:color w:val="000000" w:themeColor="text1"/>
          <w:lang w:val="ru-RU"/>
        </w:rPr>
        <w:t xml:space="preserve"> </w:t>
      </w:r>
      <w:r w:rsidR="00485CFB" w:rsidRPr="009813F3">
        <w:rPr>
          <w:bCs/>
          <w:color w:val="000000" w:themeColor="text1"/>
          <w:lang w:val="bg-BG"/>
        </w:rPr>
        <w:t>Осъществяване на</w:t>
      </w:r>
      <w:r w:rsidR="00D84D38" w:rsidRPr="009813F3">
        <w:rPr>
          <w:bCs/>
          <w:color w:val="000000" w:themeColor="text1"/>
          <w:lang w:val="bg-BG"/>
        </w:rPr>
        <w:t xml:space="preserve"> </w:t>
      </w:r>
      <w:r w:rsidR="002E1C52" w:rsidRPr="009813F3">
        <w:rPr>
          <w:bCs/>
          <w:color w:val="000000" w:themeColor="text1"/>
          <w:lang w:val="bg-BG"/>
        </w:rPr>
        <w:t xml:space="preserve">тематичен </w:t>
      </w:r>
      <w:r w:rsidR="00485CFB" w:rsidRPr="009813F3">
        <w:rPr>
          <w:bCs/>
          <w:color w:val="000000" w:themeColor="text1"/>
          <w:lang w:val="bg-BG"/>
        </w:rPr>
        <w:t>научно-изследователски анализ на</w:t>
      </w:r>
      <w:r w:rsidR="00AB4C3A" w:rsidRPr="009813F3">
        <w:rPr>
          <w:bCs/>
          <w:color w:val="000000" w:themeColor="text1"/>
          <w:lang w:val="bg-BG"/>
        </w:rPr>
        <w:t xml:space="preserve"> иновациите в българските училища</w:t>
      </w:r>
      <w:r w:rsidR="009813F3">
        <w:rPr>
          <w:bCs/>
          <w:color w:val="000000" w:themeColor="text1"/>
          <w:lang w:val="bg-BG"/>
        </w:rPr>
        <w:t>.</w:t>
      </w:r>
    </w:p>
    <w:p w:rsidR="00C95170" w:rsidRPr="00C53FBE" w:rsidRDefault="00C95170" w:rsidP="00E22E15">
      <w:pPr>
        <w:spacing w:after="0"/>
        <w:ind w:left="810" w:right="0" w:firstLine="0"/>
        <w:jc w:val="left"/>
        <w:rPr>
          <w:color w:val="FF0000"/>
          <w:lang w:val="bg-BG"/>
        </w:rPr>
      </w:pPr>
    </w:p>
    <w:p w:rsidR="00C95170" w:rsidRPr="000E49B8" w:rsidRDefault="006840D4" w:rsidP="00E22E15">
      <w:pPr>
        <w:pStyle w:val="Heading2"/>
        <w:spacing w:after="0" w:line="360" w:lineRule="auto"/>
        <w:ind w:left="805" w:right="0"/>
        <w:rPr>
          <w:lang w:val="ru-RU"/>
        </w:rPr>
      </w:pPr>
      <w:r>
        <w:rPr>
          <w:lang w:val="bg-BG"/>
        </w:rPr>
        <w:t>7</w:t>
      </w:r>
      <w:r w:rsidR="00600DE2">
        <w:rPr>
          <w:lang w:val="bg-BG"/>
        </w:rPr>
        <w:t xml:space="preserve">. </w:t>
      </w:r>
      <w:r w:rsidR="002E1C52">
        <w:rPr>
          <w:lang w:val="bg-BG"/>
        </w:rPr>
        <w:t>Процедури</w:t>
      </w:r>
    </w:p>
    <w:p w:rsidR="00C95170" w:rsidRPr="002E1C52" w:rsidRDefault="006840D4" w:rsidP="00E22E15">
      <w:pPr>
        <w:spacing w:after="0"/>
        <w:ind w:left="820" w:right="14"/>
        <w:rPr>
          <w:i/>
          <w:lang w:val="bg-BG"/>
        </w:rPr>
      </w:pPr>
      <w:r w:rsidRPr="002E1C52">
        <w:rPr>
          <w:i/>
          <w:lang w:val="bg-BG"/>
        </w:rPr>
        <w:t>7</w:t>
      </w:r>
      <w:r w:rsidR="00D16CDC" w:rsidRPr="002E1C52">
        <w:rPr>
          <w:i/>
          <w:lang w:val="bg-BG"/>
        </w:rPr>
        <w:t xml:space="preserve">.1. Кандидатстване </w:t>
      </w:r>
    </w:p>
    <w:p w:rsidR="00C95170" w:rsidRDefault="00A50C66" w:rsidP="002E1C52">
      <w:pPr>
        <w:tabs>
          <w:tab w:val="left" w:pos="990"/>
        </w:tabs>
        <w:spacing w:after="0"/>
        <w:ind w:left="0" w:right="14" w:firstLine="720"/>
        <w:rPr>
          <w:lang w:val="bg-BG"/>
        </w:rPr>
      </w:pPr>
      <w:r>
        <w:rPr>
          <w:lang w:val="bg-BG"/>
        </w:rPr>
        <w:t>След утвърждаване на Програмата</w:t>
      </w:r>
      <w:r w:rsidR="00D16CDC" w:rsidRPr="00A66298">
        <w:rPr>
          <w:lang w:val="bg-BG"/>
        </w:rPr>
        <w:t xml:space="preserve"> в </w:t>
      </w:r>
      <w:r>
        <w:rPr>
          <w:lang w:val="bg-BG"/>
        </w:rPr>
        <w:t>елект</w:t>
      </w:r>
      <w:r w:rsidR="005C2CC0">
        <w:rPr>
          <w:lang w:val="bg-BG"/>
        </w:rPr>
        <w:t>ронната платформа се публикуват</w:t>
      </w:r>
      <w:r w:rsidR="00D16CDC" w:rsidRPr="00A66298">
        <w:rPr>
          <w:lang w:val="bg-BG"/>
        </w:rPr>
        <w:t xml:space="preserve">: </w:t>
      </w:r>
    </w:p>
    <w:p w:rsidR="004C34FC" w:rsidRPr="00A66298" w:rsidRDefault="004C34FC" w:rsidP="002E1C52">
      <w:pPr>
        <w:numPr>
          <w:ilvl w:val="0"/>
          <w:numId w:val="8"/>
        </w:numPr>
        <w:tabs>
          <w:tab w:val="left" w:pos="990"/>
        </w:tabs>
        <w:spacing w:after="0"/>
        <w:ind w:left="0" w:right="14" w:firstLine="720"/>
        <w:rPr>
          <w:lang w:val="bg-BG"/>
        </w:rPr>
      </w:pPr>
      <w:r w:rsidRPr="00A66298">
        <w:rPr>
          <w:lang w:val="bg-BG"/>
        </w:rPr>
        <w:t>информация за сроковете и правилата на кандидатстване</w:t>
      </w:r>
      <w:r w:rsidR="00D10685" w:rsidRPr="000E49B8">
        <w:rPr>
          <w:lang w:val="ru-RU"/>
        </w:rPr>
        <w:t>;</w:t>
      </w:r>
      <w:r w:rsidRPr="00A66298">
        <w:rPr>
          <w:lang w:val="bg-BG"/>
        </w:rPr>
        <w:t xml:space="preserve"> </w:t>
      </w:r>
    </w:p>
    <w:p w:rsidR="004C34FC" w:rsidRDefault="004C34FC" w:rsidP="002E1C52">
      <w:pPr>
        <w:numPr>
          <w:ilvl w:val="0"/>
          <w:numId w:val="8"/>
        </w:numPr>
        <w:tabs>
          <w:tab w:val="left" w:pos="990"/>
        </w:tabs>
        <w:spacing w:after="0"/>
        <w:ind w:left="0" w:right="14" w:firstLine="720"/>
        <w:rPr>
          <w:lang w:val="bg-BG"/>
        </w:rPr>
      </w:pPr>
      <w:r w:rsidRPr="00A66298">
        <w:rPr>
          <w:lang w:val="bg-BG"/>
        </w:rPr>
        <w:t>акаунтите на определените ек</w:t>
      </w:r>
      <w:r w:rsidR="005C2CC0">
        <w:rPr>
          <w:lang w:val="bg-BG"/>
        </w:rPr>
        <w:t>сперти в комисиите на МОН и РУО</w:t>
      </w:r>
      <w:r w:rsidR="00D10685" w:rsidRPr="000E49B8">
        <w:rPr>
          <w:lang w:val="ru-RU"/>
        </w:rPr>
        <w:t>;</w:t>
      </w:r>
    </w:p>
    <w:p w:rsidR="00C05ECA" w:rsidRPr="00C05ECA" w:rsidRDefault="00C05ECA" w:rsidP="002E1C52">
      <w:pPr>
        <w:numPr>
          <w:ilvl w:val="0"/>
          <w:numId w:val="8"/>
        </w:numPr>
        <w:tabs>
          <w:tab w:val="left" w:pos="990"/>
        </w:tabs>
        <w:spacing w:after="0"/>
        <w:ind w:left="0" w:right="14" w:firstLine="720"/>
        <w:rPr>
          <w:lang w:val="bg-BG"/>
        </w:rPr>
      </w:pPr>
      <w:r>
        <w:rPr>
          <w:lang w:val="bg-BG"/>
        </w:rPr>
        <w:t>база данни за училищата в страната</w:t>
      </w:r>
      <w:r w:rsidR="00D10685" w:rsidRPr="000E49B8">
        <w:rPr>
          <w:lang w:val="ru-RU"/>
        </w:rPr>
        <w:t>;</w:t>
      </w:r>
    </w:p>
    <w:p w:rsidR="00DC5FEE" w:rsidRPr="00C05ECA" w:rsidRDefault="00C05ECA" w:rsidP="002E1C52">
      <w:pPr>
        <w:numPr>
          <w:ilvl w:val="0"/>
          <w:numId w:val="8"/>
        </w:numPr>
        <w:tabs>
          <w:tab w:val="left" w:pos="990"/>
        </w:tabs>
        <w:spacing w:after="0"/>
        <w:ind w:left="0" w:right="14" w:firstLine="720"/>
        <w:rPr>
          <w:lang w:val="bg-BG"/>
        </w:rPr>
      </w:pPr>
      <w:r>
        <w:rPr>
          <w:lang w:val="bg-BG"/>
        </w:rPr>
        <w:t>и</w:t>
      </w:r>
      <w:r w:rsidR="004C34FC">
        <w:rPr>
          <w:lang w:val="bg-BG"/>
        </w:rPr>
        <w:t>нформация за</w:t>
      </w:r>
      <w:r w:rsidR="00D16CDC" w:rsidRPr="00A66298">
        <w:rPr>
          <w:lang w:val="bg-BG"/>
        </w:rPr>
        <w:t xml:space="preserve"> училища</w:t>
      </w:r>
      <w:r w:rsidR="004C34FC">
        <w:rPr>
          <w:lang w:val="bg-BG"/>
        </w:rPr>
        <w:t>та</w:t>
      </w:r>
      <w:r w:rsidR="00DF6149">
        <w:rPr>
          <w:lang w:val="bg-BG"/>
        </w:rPr>
        <w:t>,</w:t>
      </w:r>
      <w:r w:rsidR="004C34FC">
        <w:rPr>
          <w:lang w:val="bg-BG"/>
        </w:rPr>
        <w:t xml:space="preserve"> желаещи участие</w:t>
      </w:r>
      <w:r w:rsidR="00DC5FEE">
        <w:rPr>
          <w:lang w:val="bg-BG"/>
        </w:rPr>
        <w:t>,</w:t>
      </w:r>
      <w:r w:rsidR="00D16CDC" w:rsidRPr="00A66298">
        <w:rPr>
          <w:lang w:val="bg-BG"/>
        </w:rPr>
        <w:t xml:space="preserve"> прилаганите</w:t>
      </w:r>
      <w:r>
        <w:rPr>
          <w:lang w:val="bg-BG"/>
        </w:rPr>
        <w:t xml:space="preserve"> от тях</w:t>
      </w:r>
      <w:r w:rsidR="00D16CDC" w:rsidRPr="00A66298">
        <w:rPr>
          <w:lang w:val="bg-BG"/>
        </w:rPr>
        <w:t xml:space="preserve"> иновации </w:t>
      </w:r>
      <w:r w:rsidR="004C34FC">
        <w:rPr>
          <w:lang w:val="bg-BG"/>
        </w:rPr>
        <w:t>и резултатни съвременни методи и форми на обучение и управление</w:t>
      </w:r>
      <w:r w:rsidR="004C34FC" w:rsidRPr="000E49B8">
        <w:rPr>
          <w:lang w:val="ru-RU"/>
        </w:rPr>
        <w:t>;</w:t>
      </w:r>
    </w:p>
    <w:p w:rsidR="006D3FF5" w:rsidRDefault="00C05ECA" w:rsidP="002E1C52">
      <w:pPr>
        <w:numPr>
          <w:ilvl w:val="0"/>
          <w:numId w:val="8"/>
        </w:numPr>
        <w:tabs>
          <w:tab w:val="left" w:pos="990"/>
        </w:tabs>
        <w:spacing w:after="0"/>
        <w:ind w:left="0" w:right="14" w:firstLine="720"/>
        <w:rPr>
          <w:lang w:val="bg-BG"/>
        </w:rPr>
      </w:pPr>
      <w:r>
        <w:rPr>
          <w:lang w:val="bg-BG"/>
        </w:rPr>
        <w:lastRenderedPageBreak/>
        <w:t>формул</w:t>
      </w:r>
      <w:r w:rsidR="006D3FF5">
        <w:rPr>
          <w:lang w:val="bg-BG"/>
        </w:rPr>
        <w:t>яр за кандидатстване</w:t>
      </w:r>
      <w:r w:rsidR="00D10685">
        <w:t>;</w:t>
      </w:r>
    </w:p>
    <w:p w:rsidR="00C95170" w:rsidRPr="00D10685" w:rsidRDefault="00DF6149" w:rsidP="002E1C52">
      <w:pPr>
        <w:numPr>
          <w:ilvl w:val="0"/>
          <w:numId w:val="8"/>
        </w:numPr>
        <w:tabs>
          <w:tab w:val="left" w:pos="990"/>
        </w:tabs>
        <w:spacing w:after="0"/>
        <w:ind w:left="0" w:right="14" w:firstLine="720"/>
        <w:rPr>
          <w:lang w:val="bg-BG"/>
        </w:rPr>
      </w:pPr>
      <w:r>
        <w:rPr>
          <w:lang w:val="bg-BG"/>
        </w:rPr>
        <w:t xml:space="preserve">иновативните </w:t>
      </w:r>
      <w:r w:rsidR="006D3FF5">
        <w:rPr>
          <w:lang w:val="bg-BG"/>
        </w:rPr>
        <w:t>училища</w:t>
      </w:r>
      <w:r>
        <w:rPr>
          <w:lang w:val="bg-BG"/>
        </w:rPr>
        <w:t>,</w:t>
      </w:r>
      <w:r w:rsidR="006D3FF5">
        <w:rPr>
          <w:lang w:val="bg-BG"/>
        </w:rPr>
        <w:t xml:space="preserve"> домакини при изявено желание за организиране и провеждане на форум</w:t>
      </w:r>
      <w:r>
        <w:rPr>
          <w:lang w:val="bg-BG"/>
        </w:rPr>
        <w:t>,</w:t>
      </w:r>
      <w:r w:rsidR="006D3FF5">
        <w:rPr>
          <w:lang w:val="bg-BG"/>
        </w:rPr>
        <w:t xml:space="preserve"> вписват предложение за тема</w:t>
      </w:r>
      <w:r w:rsidR="00D10685" w:rsidRPr="000E49B8">
        <w:rPr>
          <w:lang w:val="ru-RU"/>
        </w:rPr>
        <w:t>;</w:t>
      </w:r>
    </w:p>
    <w:p w:rsidR="00C95170" w:rsidRPr="00D10685" w:rsidRDefault="00D10685" w:rsidP="002E1C52">
      <w:pPr>
        <w:numPr>
          <w:ilvl w:val="0"/>
          <w:numId w:val="8"/>
        </w:numPr>
        <w:tabs>
          <w:tab w:val="left" w:pos="990"/>
        </w:tabs>
        <w:spacing w:after="0"/>
        <w:ind w:left="0" w:right="14" w:firstLine="720"/>
        <w:rPr>
          <w:lang w:val="bg-BG"/>
        </w:rPr>
      </w:pPr>
      <w:bookmarkStart w:id="0" w:name="_GoBack"/>
      <w:bookmarkEnd w:id="0"/>
      <w:r>
        <w:rPr>
          <w:lang w:val="bg-BG"/>
        </w:rPr>
        <w:t>избор</w:t>
      </w:r>
      <w:r w:rsidR="00D16CDC" w:rsidRPr="00A66298">
        <w:rPr>
          <w:lang w:val="bg-BG"/>
        </w:rPr>
        <w:t xml:space="preserve"> </w:t>
      </w:r>
      <w:r>
        <w:rPr>
          <w:lang w:val="bg-BG"/>
        </w:rPr>
        <w:t>на партньор между училищата</w:t>
      </w:r>
      <w:r w:rsidR="00DF6149">
        <w:rPr>
          <w:lang w:val="bg-BG"/>
        </w:rPr>
        <w:t>,</w:t>
      </w:r>
      <w:r w:rsidR="00D16CDC" w:rsidRPr="00A66298">
        <w:rPr>
          <w:lang w:val="bg-BG"/>
        </w:rPr>
        <w:t xml:space="preserve"> изготвя</w:t>
      </w:r>
      <w:r>
        <w:rPr>
          <w:lang w:val="bg-BG"/>
        </w:rPr>
        <w:t>не и публикуване в електронната платформа на</w:t>
      </w:r>
      <w:r w:rsidR="00DC5FEE">
        <w:rPr>
          <w:lang w:val="bg-BG"/>
        </w:rPr>
        <w:t xml:space="preserve"> до</w:t>
      </w:r>
      <w:r>
        <w:rPr>
          <w:lang w:val="bg-BG"/>
        </w:rPr>
        <w:t>говорите за сътрудничество по образец;</w:t>
      </w:r>
      <w:r w:rsidR="00D16CDC" w:rsidRPr="00DC5FEE">
        <w:rPr>
          <w:lang w:val="bg-BG"/>
        </w:rPr>
        <w:t xml:space="preserve"> </w:t>
      </w:r>
    </w:p>
    <w:p w:rsidR="00DC5FEE" w:rsidRPr="00D10685" w:rsidRDefault="00DC5FEE" w:rsidP="002E1C52">
      <w:pPr>
        <w:pStyle w:val="ListParagraph"/>
        <w:tabs>
          <w:tab w:val="left" w:pos="990"/>
        </w:tabs>
        <w:spacing w:after="0"/>
        <w:ind w:left="0" w:right="14" w:firstLine="720"/>
        <w:rPr>
          <w:lang w:val="bg-BG"/>
        </w:rPr>
      </w:pPr>
      <w:r w:rsidRPr="00D10685">
        <w:rPr>
          <w:lang w:val="bg-BG"/>
        </w:rPr>
        <w:t xml:space="preserve">РУО публикува одобрените училища домакини, </w:t>
      </w:r>
      <w:r w:rsidR="00B92F8B" w:rsidRPr="00D10685">
        <w:rPr>
          <w:lang w:val="bg-BG"/>
        </w:rPr>
        <w:t>темите</w:t>
      </w:r>
      <w:r w:rsidRPr="00D10685">
        <w:rPr>
          <w:lang w:val="bg-BG"/>
        </w:rPr>
        <w:t xml:space="preserve"> и сроковете</w:t>
      </w:r>
      <w:r w:rsidR="00B92F8B" w:rsidRPr="00D10685">
        <w:rPr>
          <w:lang w:val="bg-BG"/>
        </w:rPr>
        <w:t>,</w:t>
      </w:r>
      <w:r w:rsidRPr="00D10685">
        <w:rPr>
          <w:lang w:val="bg-BG"/>
        </w:rPr>
        <w:t xml:space="preserve"> по които ще се организират образователните форуми</w:t>
      </w:r>
      <w:r w:rsidR="00DF6149" w:rsidRPr="000E49B8">
        <w:rPr>
          <w:lang w:val="ru-RU"/>
        </w:rPr>
        <w:t>.</w:t>
      </w:r>
      <w:r w:rsidRPr="00D10685">
        <w:rPr>
          <w:lang w:val="bg-BG"/>
        </w:rPr>
        <w:t xml:space="preserve"> </w:t>
      </w:r>
    </w:p>
    <w:p w:rsidR="00C95170" w:rsidRPr="00A66298" w:rsidRDefault="00DC5FEE" w:rsidP="002E1C52">
      <w:pPr>
        <w:spacing w:after="0"/>
        <w:ind w:left="0" w:right="14" w:firstLine="720"/>
        <w:rPr>
          <w:lang w:val="bg-BG"/>
        </w:rPr>
      </w:pPr>
      <w:r>
        <w:rPr>
          <w:lang w:val="bg-BG"/>
        </w:rPr>
        <w:t xml:space="preserve"> К</w:t>
      </w:r>
      <w:r w:rsidR="00D16CDC" w:rsidRPr="00A66298">
        <w:rPr>
          <w:lang w:val="bg-BG"/>
        </w:rPr>
        <w:t>омисията на РУО извършва проверка на документите в електронната платф</w:t>
      </w:r>
      <w:r w:rsidR="00515720">
        <w:rPr>
          <w:lang w:val="bg-BG"/>
        </w:rPr>
        <w:t>орма на училищата от своята</w:t>
      </w:r>
      <w:r w:rsidR="00D16CDC" w:rsidRPr="00A66298">
        <w:rPr>
          <w:lang w:val="bg-BG"/>
        </w:rPr>
        <w:t xml:space="preserve"> област. </w:t>
      </w:r>
    </w:p>
    <w:p w:rsidR="00C95170" w:rsidRPr="00A66298" w:rsidRDefault="001A20F7" w:rsidP="00E22E15">
      <w:pPr>
        <w:spacing w:after="0"/>
        <w:ind w:left="75" w:right="14" w:firstLine="708"/>
        <w:rPr>
          <w:lang w:val="bg-BG"/>
        </w:rPr>
      </w:pPr>
      <w:r>
        <w:rPr>
          <w:lang w:val="bg-BG"/>
        </w:rPr>
        <w:t xml:space="preserve">Екипът за управление на </w:t>
      </w:r>
      <w:r w:rsidR="002E1C52">
        <w:rPr>
          <w:lang w:val="bg-BG"/>
        </w:rPr>
        <w:t xml:space="preserve">програмата </w:t>
      </w:r>
      <w:r>
        <w:rPr>
          <w:lang w:val="bg-BG"/>
        </w:rPr>
        <w:t xml:space="preserve">от МОН, </w:t>
      </w:r>
      <w:r w:rsidR="00D16CDC" w:rsidRPr="00A66298">
        <w:rPr>
          <w:lang w:val="bg-BG"/>
        </w:rPr>
        <w:t>след проверка на документите в електронната платформа</w:t>
      </w:r>
      <w:r w:rsidR="00DF6149">
        <w:rPr>
          <w:lang w:val="bg-BG"/>
        </w:rPr>
        <w:t>,</w:t>
      </w:r>
      <w:r w:rsidR="00D16CDC" w:rsidRPr="00A66298">
        <w:rPr>
          <w:lang w:val="bg-BG"/>
        </w:rPr>
        <w:t xml:space="preserve"> представя доклад на минис</w:t>
      </w:r>
      <w:r w:rsidR="00DF6149">
        <w:rPr>
          <w:lang w:val="bg-BG"/>
        </w:rPr>
        <w:t>търа на образованието и науката</w:t>
      </w:r>
      <w:r w:rsidR="00D16CDC" w:rsidRPr="00A66298">
        <w:rPr>
          <w:lang w:val="bg-BG"/>
        </w:rPr>
        <w:t xml:space="preserve"> с предложение за утвърждаване на списък на избраните учили</w:t>
      </w:r>
      <w:r w:rsidR="00D10685">
        <w:rPr>
          <w:lang w:val="bg-BG"/>
        </w:rPr>
        <w:t xml:space="preserve">ща за участие в </w:t>
      </w:r>
      <w:r w:rsidR="002E1C52">
        <w:rPr>
          <w:lang w:val="bg-BG"/>
        </w:rPr>
        <w:t>програмата</w:t>
      </w:r>
      <w:r w:rsidR="00D10685">
        <w:rPr>
          <w:lang w:val="bg-BG"/>
        </w:rPr>
        <w:t>.</w:t>
      </w:r>
      <w:r w:rsidR="00D16CDC" w:rsidRPr="00A66298">
        <w:rPr>
          <w:lang w:val="bg-BG"/>
        </w:rPr>
        <w:t xml:space="preserve">  </w:t>
      </w:r>
    </w:p>
    <w:p w:rsidR="00C95170" w:rsidRPr="000E49B8" w:rsidRDefault="00DF6149" w:rsidP="002E1C52">
      <w:pPr>
        <w:spacing w:after="0"/>
        <w:ind w:left="75" w:right="14" w:firstLine="645"/>
        <w:rPr>
          <w:lang w:val="ru-RU"/>
        </w:rPr>
      </w:pPr>
      <w:r>
        <w:rPr>
          <w:lang w:val="bg-BG"/>
        </w:rPr>
        <w:t>Списъкът</w:t>
      </w:r>
      <w:r w:rsidR="00D16CDC" w:rsidRPr="00A66298">
        <w:rPr>
          <w:lang w:val="bg-BG"/>
        </w:rPr>
        <w:t xml:space="preserve"> на училищата</w:t>
      </w:r>
      <w:r>
        <w:rPr>
          <w:lang w:val="bg-BG"/>
        </w:rPr>
        <w:t>,</w:t>
      </w:r>
      <w:r w:rsidR="00D16CDC" w:rsidRPr="00A66298">
        <w:rPr>
          <w:lang w:val="bg-BG"/>
        </w:rPr>
        <w:t xml:space="preserve"> определени за участие в НП</w:t>
      </w:r>
      <w:r>
        <w:rPr>
          <w:lang w:val="bg-BG"/>
        </w:rPr>
        <w:t>,</w:t>
      </w:r>
      <w:r w:rsidR="00D16CDC" w:rsidRPr="00A66298">
        <w:rPr>
          <w:lang w:val="bg-BG"/>
        </w:rPr>
        <w:t xml:space="preserve"> се публикува в електронната платформа и на официалната страница на Министерст</w:t>
      </w:r>
      <w:r>
        <w:rPr>
          <w:lang w:val="bg-BG"/>
        </w:rPr>
        <w:t>вото на образованието и науката</w:t>
      </w:r>
      <w:r w:rsidR="00D16CDC" w:rsidRPr="00A66298">
        <w:rPr>
          <w:lang w:val="bg-BG"/>
        </w:rPr>
        <w:t>, след утвърждаването му от минис</w:t>
      </w:r>
      <w:r w:rsidR="00515720">
        <w:rPr>
          <w:lang w:val="bg-BG"/>
        </w:rPr>
        <w:t>търа на образованието и науката</w:t>
      </w:r>
      <w:r w:rsidR="00D10685">
        <w:rPr>
          <w:lang w:val="bg-BG"/>
        </w:rPr>
        <w:t>.</w:t>
      </w:r>
    </w:p>
    <w:p w:rsidR="00C95170" w:rsidRPr="002E1C52" w:rsidRDefault="00B4673D" w:rsidP="00E22E15">
      <w:pPr>
        <w:spacing w:after="0"/>
        <w:ind w:left="808" w:right="14"/>
        <w:rPr>
          <w:i/>
          <w:lang w:val="bg-BG"/>
        </w:rPr>
      </w:pPr>
      <w:r w:rsidRPr="002E1C52">
        <w:rPr>
          <w:i/>
          <w:lang w:val="bg-BG"/>
        </w:rPr>
        <w:t>7</w:t>
      </w:r>
      <w:r w:rsidR="00D16CDC" w:rsidRPr="002E1C52">
        <w:rPr>
          <w:i/>
          <w:lang w:val="bg-BG"/>
        </w:rPr>
        <w:t>.2.</w:t>
      </w:r>
      <w:r w:rsidR="00D16CDC" w:rsidRPr="002E1C52">
        <w:rPr>
          <w:rFonts w:ascii="Arial" w:eastAsia="Arial" w:hAnsi="Arial" w:cs="Arial"/>
          <w:i/>
          <w:lang w:val="bg-BG"/>
        </w:rPr>
        <w:t xml:space="preserve"> </w:t>
      </w:r>
      <w:r w:rsidR="00D16CDC" w:rsidRPr="002E1C52">
        <w:rPr>
          <w:i/>
          <w:lang w:val="bg-BG"/>
        </w:rPr>
        <w:t xml:space="preserve">Отчет </w:t>
      </w:r>
    </w:p>
    <w:p w:rsidR="00C95170" w:rsidRPr="00A66298" w:rsidRDefault="00516D29" w:rsidP="00E22E15">
      <w:pPr>
        <w:spacing w:after="0"/>
        <w:ind w:left="75" w:right="14" w:firstLine="720"/>
        <w:rPr>
          <w:lang w:val="bg-BG"/>
        </w:rPr>
      </w:pPr>
      <w:r>
        <w:rPr>
          <w:lang w:val="bg-BG"/>
        </w:rPr>
        <w:t>След приключване на Програмата</w:t>
      </w:r>
      <w:r w:rsidR="00D16CDC" w:rsidRPr="00A66298">
        <w:rPr>
          <w:lang w:val="bg-BG"/>
        </w:rPr>
        <w:t xml:space="preserve"> бенефициентите представят отчет за окончателното изпълнение с приложени </w:t>
      </w:r>
      <w:proofErr w:type="spellStart"/>
      <w:r w:rsidR="00D16CDC" w:rsidRPr="00A66298">
        <w:rPr>
          <w:lang w:val="bg-BG"/>
        </w:rPr>
        <w:t>разходо</w:t>
      </w:r>
      <w:proofErr w:type="spellEnd"/>
      <w:r w:rsidR="00D16CDC" w:rsidRPr="00A66298">
        <w:rPr>
          <w:lang w:val="bg-BG"/>
        </w:rPr>
        <w:t>-оправдател</w:t>
      </w:r>
      <w:r w:rsidR="002F0D59">
        <w:rPr>
          <w:lang w:val="bg-BG"/>
        </w:rPr>
        <w:t>ни документи н</w:t>
      </w:r>
      <w:r w:rsidR="00D16CDC" w:rsidRPr="00A66298">
        <w:rPr>
          <w:lang w:val="bg-BG"/>
        </w:rPr>
        <w:t xml:space="preserve">а изпълнените дейности на програмата. </w:t>
      </w:r>
    </w:p>
    <w:p w:rsidR="00C95170" w:rsidRPr="00A66298" w:rsidRDefault="00D16CDC" w:rsidP="002E1C52">
      <w:pPr>
        <w:spacing w:after="0"/>
        <w:ind w:left="-90" w:right="14" w:firstLine="810"/>
        <w:rPr>
          <w:lang w:val="bg-BG"/>
        </w:rPr>
      </w:pPr>
      <w:r w:rsidRPr="00A66298">
        <w:rPr>
          <w:lang w:val="bg-BG"/>
        </w:rPr>
        <w:t xml:space="preserve">Формулярът за отчет съдържа и самооценка за изпълнение на дейностите по НП, </w:t>
      </w:r>
    </w:p>
    <w:p w:rsidR="00C95170" w:rsidRPr="00A66298" w:rsidRDefault="00D16CDC" w:rsidP="00E22E15">
      <w:pPr>
        <w:spacing w:after="0"/>
        <w:ind w:left="85" w:right="8"/>
        <w:rPr>
          <w:lang w:val="bg-BG"/>
        </w:rPr>
      </w:pPr>
      <w:r w:rsidRPr="00A66298">
        <w:rPr>
          <w:lang w:val="bg-BG"/>
        </w:rPr>
        <w:t xml:space="preserve">който се попълва в същия срок. </w:t>
      </w:r>
    </w:p>
    <w:p w:rsidR="00C95170" w:rsidRPr="00A66298" w:rsidRDefault="00D16CDC" w:rsidP="002E1C52">
      <w:pPr>
        <w:spacing w:after="0"/>
        <w:ind w:left="75" w:right="8" w:firstLine="645"/>
        <w:rPr>
          <w:lang w:val="bg-BG"/>
        </w:rPr>
      </w:pPr>
      <w:r w:rsidRPr="00A66298">
        <w:rPr>
          <w:lang w:val="bg-BG"/>
        </w:rPr>
        <w:t>След</w:t>
      </w:r>
      <w:r w:rsidR="0042558D">
        <w:rPr>
          <w:lang w:val="bg-BG"/>
        </w:rPr>
        <w:t xml:space="preserve"> приключване на Програмата</w:t>
      </w:r>
      <w:r w:rsidR="005D7DA0">
        <w:rPr>
          <w:lang w:val="bg-BG"/>
        </w:rPr>
        <w:t xml:space="preserve"> регионалната комисия</w:t>
      </w:r>
      <w:r w:rsidR="002F0D59">
        <w:rPr>
          <w:lang w:val="bg-BG"/>
        </w:rPr>
        <w:t xml:space="preserve"> и националния</w:t>
      </w:r>
      <w:r w:rsidR="00DF6149">
        <w:rPr>
          <w:lang w:val="bg-BG"/>
        </w:rPr>
        <w:t>т</w:t>
      </w:r>
      <w:r w:rsidR="002F0D59">
        <w:rPr>
          <w:lang w:val="bg-BG"/>
        </w:rPr>
        <w:t xml:space="preserve"> екип</w:t>
      </w:r>
      <w:r w:rsidR="005D7DA0">
        <w:rPr>
          <w:lang w:val="bg-BG"/>
        </w:rPr>
        <w:t xml:space="preserve"> за управление на Програмата</w:t>
      </w:r>
      <w:r w:rsidRPr="00A66298">
        <w:rPr>
          <w:lang w:val="bg-BG"/>
        </w:rPr>
        <w:t xml:space="preserve"> извършват проверка и анализ на </w:t>
      </w:r>
      <w:r w:rsidR="002F0D59">
        <w:rPr>
          <w:lang w:val="bg-BG"/>
        </w:rPr>
        <w:t>отчетите и националния</w:t>
      </w:r>
      <w:r w:rsidR="00DF6149">
        <w:rPr>
          <w:lang w:val="bg-BG"/>
        </w:rPr>
        <w:t>т</w:t>
      </w:r>
      <w:r w:rsidR="002F0D59">
        <w:rPr>
          <w:lang w:val="bg-BG"/>
        </w:rPr>
        <w:t xml:space="preserve"> екип</w:t>
      </w:r>
      <w:r w:rsidRPr="00A66298">
        <w:rPr>
          <w:lang w:val="bg-BG"/>
        </w:rPr>
        <w:t xml:space="preserve"> уведомява бенефициентите за размера на финансирането. </w:t>
      </w:r>
    </w:p>
    <w:p w:rsidR="00C95170" w:rsidRPr="00A66298" w:rsidRDefault="00D16CDC" w:rsidP="002E1C52">
      <w:pPr>
        <w:spacing w:after="0"/>
        <w:ind w:left="0" w:right="8" w:firstLine="720"/>
        <w:rPr>
          <w:lang w:val="bg-BG"/>
        </w:rPr>
      </w:pPr>
      <w:r w:rsidRPr="00A66298">
        <w:rPr>
          <w:lang w:val="bg-BG"/>
        </w:rPr>
        <w:t>В случаите, когато е установено неизпълнение н</w:t>
      </w:r>
      <w:r w:rsidR="00DF6149">
        <w:rPr>
          <w:lang w:val="bg-BG"/>
        </w:rPr>
        <w:t xml:space="preserve">а дейностите, предоставените за </w:t>
      </w:r>
      <w:r w:rsidRPr="00A66298">
        <w:rPr>
          <w:lang w:val="bg-BG"/>
        </w:rPr>
        <w:t>тях средства се възстановяват в срок</w:t>
      </w:r>
      <w:r w:rsidR="00DF6149">
        <w:rPr>
          <w:lang w:val="bg-BG"/>
        </w:rPr>
        <w:t>,</w:t>
      </w:r>
      <w:r w:rsidRPr="00A66298">
        <w:rPr>
          <w:lang w:val="bg-BG"/>
        </w:rPr>
        <w:t xml:space="preserve"> о</w:t>
      </w:r>
      <w:r w:rsidR="00EA40F6">
        <w:rPr>
          <w:lang w:val="bg-BG"/>
        </w:rPr>
        <w:t>пределен от националния екип</w:t>
      </w:r>
      <w:r w:rsidRPr="00A66298">
        <w:rPr>
          <w:lang w:val="bg-BG"/>
        </w:rPr>
        <w:t xml:space="preserve">. </w:t>
      </w:r>
    </w:p>
    <w:p w:rsidR="00C95170" w:rsidRPr="00E11FB4" w:rsidRDefault="00D16CDC" w:rsidP="00E22E15">
      <w:pPr>
        <w:spacing w:after="0"/>
        <w:ind w:left="90" w:right="0" w:firstLine="0"/>
        <w:jc w:val="left"/>
        <w:rPr>
          <w:color w:val="000000" w:themeColor="text1"/>
          <w:lang w:val="bg-BG"/>
        </w:rPr>
      </w:pPr>
      <w:r w:rsidRPr="00E11FB4">
        <w:rPr>
          <w:color w:val="000000" w:themeColor="text1"/>
          <w:lang w:val="bg-BG"/>
        </w:rPr>
        <w:t xml:space="preserve"> </w:t>
      </w:r>
    </w:p>
    <w:p w:rsidR="00C95170" w:rsidRPr="00E11FB4" w:rsidRDefault="00724344" w:rsidP="00E22E15">
      <w:pPr>
        <w:pStyle w:val="Heading2"/>
        <w:spacing w:after="0" w:line="360" w:lineRule="auto"/>
        <w:ind w:left="805" w:right="0"/>
        <w:rPr>
          <w:color w:val="000000" w:themeColor="text1"/>
          <w:lang w:val="bg-BG"/>
        </w:rPr>
      </w:pPr>
      <w:r w:rsidRPr="00E11FB4">
        <w:rPr>
          <w:color w:val="000000" w:themeColor="text1"/>
          <w:lang w:val="bg-BG"/>
        </w:rPr>
        <w:t>8</w:t>
      </w:r>
      <w:r w:rsidR="00D16CDC" w:rsidRPr="00E11FB4">
        <w:rPr>
          <w:color w:val="000000" w:themeColor="text1"/>
          <w:lang w:val="bg-BG"/>
        </w:rPr>
        <w:t xml:space="preserve">. Принципи на финансиране </w:t>
      </w:r>
    </w:p>
    <w:p w:rsidR="00C95170" w:rsidRPr="00E11FB4" w:rsidRDefault="004B0FAB" w:rsidP="00E22E15">
      <w:pPr>
        <w:spacing w:after="0"/>
        <w:ind w:left="75" w:right="8" w:firstLine="720"/>
        <w:rPr>
          <w:color w:val="000000" w:themeColor="text1"/>
          <w:lang w:val="bg-BG"/>
        </w:rPr>
      </w:pPr>
      <w:r w:rsidRPr="00E11FB4">
        <w:rPr>
          <w:color w:val="000000" w:themeColor="text1"/>
          <w:lang w:val="bg-BG"/>
        </w:rPr>
        <w:t>8</w:t>
      </w:r>
      <w:r w:rsidR="00D16CDC" w:rsidRPr="00E11FB4">
        <w:rPr>
          <w:color w:val="000000" w:themeColor="text1"/>
          <w:lang w:val="bg-BG"/>
        </w:rPr>
        <w:t>.1. Финансирането за мобилност се извършва на пакетен принцип</w:t>
      </w:r>
      <w:r w:rsidR="00DF6149">
        <w:rPr>
          <w:color w:val="000000" w:themeColor="text1"/>
          <w:lang w:val="bg-BG"/>
        </w:rPr>
        <w:t>,</w:t>
      </w:r>
      <w:r w:rsidR="00D16CDC" w:rsidRPr="00E11FB4">
        <w:rPr>
          <w:color w:val="000000" w:themeColor="text1"/>
          <w:lang w:val="bg-BG"/>
        </w:rPr>
        <w:t xml:space="preserve"> включващ допустими и задължителни разходи: </w:t>
      </w:r>
    </w:p>
    <w:p w:rsidR="00C95170" w:rsidRPr="00E11FB4" w:rsidRDefault="004B0FAB" w:rsidP="00E22E15">
      <w:pPr>
        <w:spacing w:after="0"/>
        <w:ind w:left="75" w:right="141" w:firstLine="720"/>
        <w:rPr>
          <w:color w:val="000000" w:themeColor="text1"/>
          <w:lang w:val="bg-BG"/>
        </w:rPr>
      </w:pPr>
      <w:r w:rsidRPr="00E11FB4">
        <w:rPr>
          <w:color w:val="000000" w:themeColor="text1"/>
          <w:lang w:val="bg-BG"/>
        </w:rPr>
        <w:t>8.2</w:t>
      </w:r>
      <w:r w:rsidR="00D16CDC" w:rsidRPr="00E11FB4">
        <w:rPr>
          <w:color w:val="000000" w:themeColor="text1"/>
          <w:lang w:val="bg-BG"/>
        </w:rPr>
        <w:t>. Финансовият</w:t>
      </w:r>
      <w:r w:rsidR="008C1878">
        <w:rPr>
          <w:color w:val="000000" w:themeColor="text1"/>
          <w:lang w:val="bg-BG"/>
        </w:rPr>
        <w:t xml:space="preserve"> пакет за одобрено за участие  иновативно училище е до </w:t>
      </w:r>
      <w:r w:rsidR="00EA3458" w:rsidRPr="004A4E11">
        <w:rPr>
          <w:color w:val="000000" w:themeColor="text1"/>
          <w:highlight w:val="yellow"/>
          <w:lang w:val="bg-BG"/>
        </w:rPr>
        <w:t>37</w:t>
      </w:r>
      <w:r w:rsidR="004A4E11" w:rsidRPr="004A4E11">
        <w:rPr>
          <w:color w:val="000000" w:themeColor="text1"/>
          <w:highlight w:val="yellow"/>
          <w:lang w:val="bg-BG"/>
        </w:rPr>
        <w:t>1</w:t>
      </w:r>
      <w:r w:rsidR="00C80570" w:rsidRPr="004A4E11">
        <w:rPr>
          <w:color w:val="000000" w:themeColor="text1"/>
          <w:highlight w:val="yellow"/>
          <w:lang w:val="bg-BG"/>
        </w:rPr>
        <w:t>0</w:t>
      </w:r>
      <w:r w:rsidR="00C80570" w:rsidRPr="00E11FB4">
        <w:rPr>
          <w:color w:val="000000" w:themeColor="text1"/>
          <w:lang w:val="bg-BG"/>
        </w:rPr>
        <w:t xml:space="preserve"> лв., който включва: </w:t>
      </w:r>
      <w:r w:rsidR="00C80570" w:rsidRPr="004A4E11">
        <w:rPr>
          <w:color w:val="000000" w:themeColor="text1"/>
          <w:highlight w:val="yellow"/>
          <w:lang w:val="bg-BG"/>
        </w:rPr>
        <w:t>36</w:t>
      </w:r>
      <w:r w:rsidR="004A4E11" w:rsidRPr="004A4E11">
        <w:rPr>
          <w:color w:val="000000" w:themeColor="text1"/>
          <w:highlight w:val="yellow"/>
          <w:lang w:val="bg-BG"/>
        </w:rPr>
        <w:t>1</w:t>
      </w:r>
      <w:r w:rsidR="002D0766" w:rsidRPr="004A4E11">
        <w:rPr>
          <w:color w:val="000000" w:themeColor="text1"/>
          <w:highlight w:val="yellow"/>
          <w:lang w:val="bg-BG"/>
        </w:rPr>
        <w:t>0</w:t>
      </w:r>
      <w:r w:rsidR="002D0766" w:rsidRPr="00E11FB4">
        <w:rPr>
          <w:color w:val="000000" w:themeColor="text1"/>
          <w:lang w:val="bg-BG"/>
        </w:rPr>
        <w:t xml:space="preserve"> лв. за мобилност и 10</w:t>
      </w:r>
      <w:r w:rsidR="00D16CDC" w:rsidRPr="00E11FB4">
        <w:rPr>
          <w:color w:val="000000" w:themeColor="text1"/>
          <w:lang w:val="bg-BG"/>
        </w:rPr>
        <w:t>0 лв. за публичност</w:t>
      </w:r>
      <w:r w:rsidR="00C80570" w:rsidRPr="00E11FB4">
        <w:rPr>
          <w:color w:val="000000" w:themeColor="text1"/>
          <w:lang w:val="bg-BG"/>
        </w:rPr>
        <w:t>,</w:t>
      </w:r>
      <w:r w:rsidR="00D16CDC" w:rsidRPr="00E11FB4">
        <w:rPr>
          <w:color w:val="000000" w:themeColor="text1"/>
          <w:lang w:val="bg-BG"/>
        </w:rPr>
        <w:t xml:space="preserve"> и за продукти</w:t>
      </w:r>
      <w:r w:rsidR="00DF6149">
        <w:rPr>
          <w:color w:val="000000" w:themeColor="text1"/>
          <w:lang w:val="bg-BG"/>
        </w:rPr>
        <w:t>,</w:t>
      </w:r>
      <w:r w:rsidR="00D16CDC" w:rsidRPr="00E11FB4">
        <w:rPr>
          <w:color w:val="000000" w:themeColor="text1"/>
          <w:lang w:val="bg-BG"/>
        </w:rPr>
        <w:t xml:space="preserve"> предст</w:t>
      </w:r>
      <w:r w:rsidR="00810E5C" w:rsidRPr="00E11FB4">
        <w:rPr>
          <w:color w:val="000000" w:themeColor="text1"/>
          <w:lang w:val="bg-BG"/>
        </w:rPr>
        <w:t>авящи обмена на иновации (до 300</w:t>
      </w:r>
      <w:r w:rsidR="00D16CDC" w:rsidRPr="00E11FB4">
        <w:rPr>
          <w:color w:val="000000" w:themeColor="text1"/>
          <w:lang w:val="bg-BG"/>
        </w:rPr>
        <w:t xml:space="preserve"> училища</w:t>
      </w:r>
      <w:r w:rsidR="002E1C52">
        <w:rPr>
          <w:color w:val="000000" w:themeColor="text1"/>
          <w:lang w:val="bg-BG"/>
        </w:rPr>
        <w:t>,</w:t>
      </w:r>
      <w:r w:rsidR="00D16CDC" w:rsidRPr="00E11FB4">
        <w:rPr>
          <w:color w:val="000000" w:themeColor="text1"/>
          <w:lang w:val="bg-BG"/>
        </w:rPr>
        <w:t xml:space="preserve"> с по</w:t>
      </w:r>
      <w:r w:rsidR="00810E5C" w:rsidRPr="00E11FB4">
        <w:rPr>
          <w:color w:val="000000" w:themeColor="text1"/>
          <w:lang w:val="bg-BG"/>
        </w:rPr>
        <w:t xml:space="preserve"> общо</w:t>
      </w:r>
      <w:r w:rsidR="00D16CDC" w:rsidRPr="00E11FB4">
        <w:rPr>
          <w:color w:val="000000" w:themeColor="text1"/>
          <w:lang w:val="bg-BG"/>
        </w:rPr>
        <w:t xml:space="preserve"> 8 ученици и учители</w:t>
      </w:r>
      <w:r w:rsidR="00DF6149">
        <w:rPr>
          <w:color w:val="000000" w:themeColor="text1"/>
          <w:lang w:val="bg-BG"/>
        </w:rPr>
        <w:t>,</w:t>
      </w:r>
      <w:r w:rsidR="00D16CDC" w:rsidRPr="00E11FB4">
        <w:rPr>
          <w:color w:val="000000" w:themeColor="text1"/>
          <w:lang w:val="bg-BG"/>
        </w:rPr>
        <w:t xml:space="preserve"> уч</w:t>
      </w:r>
      <w:r w:rsidR="00810E5C" w:rsidRPr="00E11FB4">
        <w:rPr>
          <w:color w:val="000000" w:themeColor="text1"/>
          <w:lang w:val="bg-BG"/>
        </w:rPr>
        <w:t>астници в мобилност за срок до 4</w:t>
      </w:r>
      <w:r w:rsidR="00D16CDC" w:rsidRPr="00E11FB4">
        <w:rPr>
          <w:color w:val="000000" w:themeColor="text1"/>
          <w:lang w:val="bg-BG"/>
        </w:rPr>
        <w:t xml:space="preserve"> дни). </w:t>
      </w:r>
    </w:p>
    <w:p w:rsidR="00C95170" w:rsidRPr="00E11FB4" w:rsidRDefault="004B0FAB" w:rsidP="002E1C52">
      <w:pPr>
        <w:spacing w:after="0"/>
        <w:ind w:left="0" w:right="143" w:firstLine="720"/>
        <w:rPr>
          <w:color w:val="000000" w:themeColor="text1"/>
          <w:lang w:val="bg-BG"/>
        </w:rPr>
      </w:pPr>
      <w:r w:rsidRPr="00E11FB4">
        <w:rPr>
          <w:color w:val="000000" w:themeColor="text1"/>
          <w:lang w:val="bg-BG"/>
        </w:rPr>
        <w:lastRenderedPageBreak/>
        <w:t>8.3</w:t>
      </w:r>
      <w:r w:rsidR="00D16CDC" w:rsidRPr="00E11FB4">
        <w:rPr>
          <w:color w:val="000000" w:themeColor="text1"/>
          <w:lang w:val="bg-BG"/>
        </w:rPr>
        <w:t>. Финансов пакет за училище</w:t>
      </w:r>
      <w:r w:rsidR="00DF6149">
        <w:rPr>
          <w:color w:val="000000" w:themeColor="text1"/>
          <w:lang w:val="bg-BG"/>
        </w:rPr>
        <w:t>,</w:t>
      </w:r>
      <w:r w:rsidR="00D16CDC" w:rsidRPr="00E11FB4">
        <w:rPr>
          <w:color w:val="000000" w:themeColor="text1"/>
          <w:lang w:val="bg-BG"/>
        </w:rPr>
        <w:t xml:space="preserve"> одобрено за участие в НП, което не е в Списъка на иновативни</w:t>
      </w:r>
      <w:r w:rsidR="002D0766" w:rsidRPr="00E11FB4">
        <w:rPr>
          <w:color w:val="000000" w:themeColor="text1"/>
          <w:lang w:val="bg-BG"/>
        </w:rPr>
        <w:t>те училища – до 26</w:t>
      </w:r>
      <w:r w:rsidR="00810E5C" w:rsidRPr="00E11FB4">
        <w:rPr>
          <w:color w:val="000000" w:themeColor="text1"/>
          <w:lang w:val="bg-BG"/>
        </w:rPr>
        <w:t>00 лв. (до 300</w:t>
      </w:r>
      <w:r w:rsidR="00D16CDC" w:rsidRPr="00E11FB4">
        <w:rPr>
          <w:color w:val="000000" w:themeColor="text1"/>
          <w:lang w:val="bg-BG"/>
        </w:rPr>
        <w:t xml:space="preserve"> училища с по</w:t>
      </w:r>
      <w:r w:rsidR="00810E5C" w:rsidRPr="00E11FB4">
        <w:rPr>
          <w:color w:val="000000" w:themeColor="text1"/>
          <w:lang w:val="bg-BG"/>
        </w:rPr>
        <w:t xml:space="preserve"> общо</w:t>
      </w:r>
      <w:r w:rsidR="00D16CDC" w:rsidRPr="00E11FB4">
        <w:rPr>
          <w:color w:val="000000" w:themeColor="text1"/>
          <w:lang w:val="bg-BG"/>
        </w:rPr>
        <w:t xml:space="preserve"> 8 ученици и учители</w:t>
      </w:r>
      <w:r w:rsidR="00DF6149">
        <w:rPr>
          <w:color w:val="000000" w:themeColor="text1"/>
          <w:lang w:val="bg-BG"/>
        </w:rPr>
        <w:t>,</w:t>
      </w:r>
      <w:r w:rsidR="00D16CDC" w:rsidRPr="00E11FB4">
        <w:rPr>
          <w:color w:val="000000" w:themeColor="text1"/>
          <w:lang w:val="bg-BG"/>
        </w:rPr>
        <w:t xml:space="preserve"> участници в мобилност). </w:t>
      </w:r>
    </w:p>
    <w:p w:rsidR="00C95170" w:rsidRPr="00E11FB4" w:rsidRDefault="004B0FAB" w:rsidP="002E1C52">
      <w:pPr>
        <w:spacing w:after="0"/>
        <w:ind w:left="75" w:right="8" w:firstLine="645"/>
        <w:rPr>
          <w:color w:val="000000" w:themeColor="text1"/>
          <w:sz w:val="22"/>
          <w:lang w:val="bg-BG"/>
        </w:rPr>
      </w:pPr>
      <w:r w:rsidRPr="00E11FB4">
        <w:rPr>
          <w:color w:val="000000" w:themeColor="text1"/>
          <w:lang w:val="bg-BG"/>
        </w:rPr>
        <w:t>8.4</w:t>
      </w:r>
      <w:r w:rsidR="00D16CDC" w:rsidRPr="00E11FB4">
        <w:rPr>
          <w:color w:val="000000" w:themeColor="text1"/>
          <w:lang w:val="bg-BG"/>
        </w:rPr>
        <w:t>. Финансовите сре</w:t>
      </w:r>
      <w:r w:rsidR="00DF6149">
        <w:rPr>
          <w:color w:val="000000" w:themeColor="text1"/>
          <w:lang w:val="bg-BG"/>
        </w:rPr>
        <w:t>дства за мобилност на училищата</w:t>
      </w:r>
      <w:r w:rsidR="00D16CDC" w:rsidRPr="00E11FB4">
        <w:rPr>
          <w:color w:val="000000" w:themeColor="text1"/>
          <w:lang w:val="bg-BG"/>
        </w:rPr>
        <w:t>, които не са общински или държавни, но са включени в НП, се предоставят на партниращото</w:t>
      </w:r>
      <w:r w:rsidR="00DF6149">
        <w:rPr>
          <w:color w:val="000000" w:themeColor="text1"/>
          <w:lang w:val="bg-BG"/>
        </w:rPr>
        <w:t xml:space="preserve"> държавно или общинско училище и се разходват съгласно Правилата </w:t>
      </w:r>
      <w:r w:rsidR="00D16CDC" w:rsidRPr="00E11FB4">
        <w:rPr>
          <w:color w:val="000000" w:themeColor="text1"/>
          <w:lang w:val="bg-BG"/>
        </w:rPr>
        <w:t xml:space="preserve">за изпълнение на НП. Командироването на учителите от частните училища се извършва в съответствие с чл. 5 от Наредбата за командировките в страната. </w:t>
      </w:r>
      <w:r w:rsidR="00D16CDC" w:rsidRPr="00E11FB4">
        <w:rPr>
          <w:color w:val="000000" w:themeColor="text1"/>
          <w:sz w:val="22"/>
          <w:lang w:val="bg-BG"/>
        </w:rPr>
        <w:t xml:space="preserve"> </w:t>
      </w:r>
    </w:p>
    <w:p w:rsidR="00B460A0" w:rsidRPr="00E11FB4" w:rsidRDefault="004B0FAB" w:rsidP="002E1C52">
      <w:pPr>
        <w:spacing w:after="0"/>
        <w:ind w:left="75" w:right="8" w:firstLine="645"/>
        <w:rPr>
          <w:color w:val="000000" w:themeColor="text1"/>
          <w:sz w:val="22"/>
          <w:lang w:val="bg-BG"/>
        </w:rPr>
      </w:pPr>
      <w:r w:rsidRPr="00E11FB4">
        <w:rPr>
          <w:color w:val="000000" w:themeColor="text1"/>
          <w:sz w:val="22"/>
          <w:lang w:val="bg-BG"/>
        </w:rPr>
        <w:t>8.5</w:t>
      </w:r>
      <w:r w:rsidR="00197814" w:rsidRPr="000E49B8">
        <w:rPr>
          <w:color w:val="000000" w:themeColor="text1"/>
          <w:sz w:val="22"/>
          <w:lang w:val="ru-RU"/>
        </w:rPr>
        <w:t>.</w:t>
      </w:r>
      <w:r w:rsidR="007746E9" w:rsidRPr="00E11FB4">
        <w:rPr>
          <w:color w:val="000000" w:themeColor="text1"/>
          <w:sz w:val="22"/>
          <w:lang w:val="bg-BG"/>
        </w:rPr>
        <w:t xml:space="preserve"> При условие, че училището домакин на мобилност е определено за провеждащо фо</w:t>
      </w:r>
      <w:r w:rsidR="00DF6149">
        <w:rPr>
          <w:color w:val="000000" w:themeColor="text1"/>
          <w:sz w:val="22"/>
          <w:lang w:val="bg-BG"/>
        </w:rPr>
        <w:t>рум, то на гостуващото училище,</w:t>
      </w:r>
      <w:r w:rsidR="007746E9" w:rsidRPr="00E11FB4">
        <w:rPr>
          <w:color w:val="000000" w:themeColor="text1"/>
          <w:sz w:val="22"/>
          <w:lang w:val="bg-BG"/>
        </w:rPr>
        <w:t xml:space="preserve"> като съорганизатор на форума, за обезпечава</w:t>
      </w:r>
      <w:r w:rsidR="00DF6149">
        <w:rPr>
          <w:color w:val="000000" w:themeColor="text1"/>
          <w:sz w:val="22"/>
          <w:lang w:val="bg-BG"/>
        </w:rPr>
        <w:t xml:space="preserve">не разходите му за една </w:t>
      </w:r>
      <w:r w:rsidR="007746E9" w:rsidRPr="00E11FB4">
        <w:rPr>
          <w:color w:val="000000" w:themeColor="text1"/>
          <w:sz w:val="22"/>
          <w:lang w:val="bg-BG"/>
        </w:rPr>
        <w:t>нощувка и храна се предоставят допълнително 750 л</w:t>
      </w:r>
      <w:r w:rsidR="002E1C52">
        <w:rPr>
          <w:color w:val="000000" w:themeColor="text1"/>
          <w:sz w:val="22"/>
          <w:lang w:val="bg-BG"/>
        </w:rPr>
        <w:t>в.</w:t>
      </w:r>
      <w:r w:rsidR="007746E9" w:rsidRPr="00E11FB4">
        <w:rPr>
          <w:color w:val="000000" w:themeColor="text1"/>
          <w:sz w:val="22"/>
          <w:lang w:val="bg-BG"/>
        </w:rPr>
        <w:t xml:space="preserve"> на проектен принцип. </w:t>
      </w:r>
    </w:p>
    <w:p w:rsidR="005B7830" w:rsidRPr="000E49B8" w:rsidRDefault="004B0FAB" w:rsidP="002E1C52">
      <w:pPr>
        <w:spacing w:after="0"/>
        <w:ind w:left="75" w:right="8" w:firstLine="645"/>
        <w:rPr>
          <w:sz w:val="22"/>
          <w:lang w:val="ru-RU"/>
        </w:rPr>
      </w:pPr>
      <w:r w:rsidRPr="00E11FB4">
        <w:rPr>
          <w:color w:val="000000" w:themeColor="text1"/>
          <w:sz w:val="22"/>
          <w:lang w:val="bg-BG"/>
        </w:rPr>
        <w:t>8.6.</w:t>
      </w:r>
      <w:r w:rsidR="005B7830" w:rsidRPr="00E11FB4">
        <w:rPr>
          <w:color w:val="000000" w:themeColor="text1"/>
          <w:sz w:val="22"/>
          <w:lang w:val="bg-BG"/>
        </w:rPr>
        <w:t xml:space="preserve"> Финансовите средства</w:t>
      </w:r>
      <w:r w:rsidR="00DF6149">
        <w:rPr>
          <w:color w:val="000000" w:themeColor="text1"/>
          <w:lang w:val="bg-BG"/>
        </w:rPr>
        <w:t xml:space="preserve"> на българските средни училища</w:t>
      </w:r>
      <w:r w:rsidR="00E61BD9" w:rsidRPr="00E11FB4">
        <w:rPr>
          <w:color w:val="000000" w:themeColor="text1"/>
          <w:lang w:val="bg-BG"/>
        </w:rPr>
        <w:t xml:space="preserve"> в Прага и Братислава за участие в мобилност и </w:t>
      </w:r>
      <w:r w:rsidR="005C2CC0">
        <w:rPr>
          <w:color w:val="000000" w:themeColor="text1"/>
          <w:lang w:val="bg-BG"/>
        </w:rPr>
        <w:t>форум за образователни иновации</w:t>
      </w:r>
      <w:r w:rsidR="00B728B5" w:rsidRPr="00E11FB4">
        <w:rPr>
          <w:color w:val="000000" w:themeColor="text1"/>
          <w:lang w:val="bg-BG"/>
        </w:rPr>
        <w:t xml:space="preserve"> са в размер на по 3600</w:t>
      </w:r>
      <w:r w:rsidR="00DF6149">
        <w:rPr>
          <w:color w:val="000000" w:themeColor="text1"/>
          <w:lang w:val="bg-BG"/>
        </w:rPr>
        <w:t xml:space="preserve"> </w:t>
      </w:r>
      <w:r w:rsidR="00B728B5" w:rsidRPr="00E11FB4">
        <w:rPr>
          <w:color w:val="000000" w:themeColor="text1"/>
          <w:lang w:val="bg-BG"/>
        </w:rPr>
        <w:t xml:space="preserve">лв. на всяко </w:t>
      </w:r>
      <w:r w:rsidR="00B728B5">
        <w:rPr>
          <w:color w:val="auto"/>
          <w:lang w:val="bg-BG"/>
        </w:rPr>
        <w:t>от посочените училища, и се ос</w:t>
      </w:r>
      <w:r w:rsidR="00863838">
        <w:rPr>
          <w:color w:val="auto"/>
          <w:lang w:val="bg-BG"/>
        </w:rPr>
        <w:t>ъществява на проектен принцип</w:t>
      </w:r>
      <w:r w:rsidR="00D45BCC">
        <w:rPr>
          <w:color w:val="auto"/>
          <w:lang w:val="bg-BG"/>
        </w:rPr>
        <w:t>.</w:t>
      </w:r>
      <w:r w:rsidR="00B728B5">
        <w:rPr>
          <w:color w:val="auto"/>
          <w:lang w:val="bg-BG"/>
        </w:rPr>
        <w:t xml:space="preserve"> Училището</w:t>
      </w:r>
      <w:r w:rsidR="00DF6149">
        <w:rPr>
          <w:color w:val="auto"/>
          <w:lang w:val="bg-BG"/>
        </w:rPr>
        <w:t>,</w:t>
      </w:r>
      <w:r w:rsidR="00B728B5">
        <w:rPr>
          <w:color w:val="auto"/>
          <w:lang w:val="bg-BG"/>
        </w:rPr>
        <w:t xml:space="preserve"> домакин на мобилността</w:t>
      </w:r>
      <w:r w:rsidR="00863838">
        <w:rPr>
          <w:color w:val="auto"/>
          <w:lang w:val="bg-BG"/>
        </w:rPr>
        <w:t xml:space="preserve"> на посочените училища</w:t>
      </w:r>
      <w:r w:rsidR="00DF6149">
        <w:rPr>
          <w:color w:val="auto"/>
          <w:lang w:val="bg-BG"/>
        </w:rPr>
        <w:t>,</w:t>
      </w:r>
      <w:r w:rsidR="00863838">
        <w:rPr>
          <w:color w:val="auto"/>
          <w:lang w:val="bg-BG"/>
        </w:rPr>
        <w:t xml:space="preserve"> се определя от екипа за управление на </w:t>
      </w:r>
      <w:r w:rsidR="002E1C52">
        <w:rPr>
          <w:color w:val="auto"/>
          <w:lang w:val="bg-BG"/>
        </w:rPr>
        <w:t xml:space="preserve">програмата </w:t>
      </w:r>
      <w:r w:rsidR="00863838">
        <w:rPr>
          <w:color w:val="auto"/>
          <w:lang w:val="bg-BG"/>
        </w:rPr>
        <w:t>съобразно техните интереси в иновациите.</w:t>
      </w:r>
    </w:p>
    <w:p w:rsidR="009A5C0D" w:rsidRPr="002E1C52" w:rsidRDefault="004B0FAB" w:rsidP="002E1C52">
      <w:pPr>
        <w:spacing w:after="0"/>
        <w:ind w:left="75" w:right="8" w:firstLine="645"/>
        <w:rPr>
          <w:szCs w:val="24"/>
          <w:lang w:val="bg-BG"/>
        </w:rPr>
      </w:pPr>
      <w:r>
        <w:rPr>
          <w:sz w:val="22"/>
          <w:lang w:val="bg-BG"/>
        </w:rPr>
        <w:t>8.7</w:t>
      </w:r>
      <w:r w:rsidR="005C2CC0">
        <w:rPr>
          <w:sz w:val="22"/>
          <w:lang w:val="bg-BG"/>
        </w:rPr>
        <w:t xml:space="preserve">. </w:t>
      </w:r>
      <w:r w:rsidR="00C469DE" w:rsidRPr="002E1C52">
        <w:rPr>
          <w:szCs w:val="24"/>
          <w:lang w:val="bg-BG"/>
        </w:rPr>
        <w:t>Финансиране на дейността по организиране и провеждане на тематични форуми и сродни</w:t>
      </w:r>
      <w:r w:rsidR="002E1C52">
        <w:rPr>
          <w:szCs w:val="24"/>
          <w:lang w:val="bg-BG"/>
        </w:rPr>
        <w:t xml:space="preserve"> </w:t>
      </w:r>
      <w:r w:rsidR="002E1C52" w:rsidRPr="000E49B8">
        <w:rPr>
          <w:szCs w:val="24"/>
          <w:lang w:val="ru-RU"/>
        </w:rPr>
        <w:t>(</w:t>
      </w:r>
      <w:r w:rsidR="00C469DE" w:rsidRPr="002E1C52">
        <w:rPr>
          <w:szCs w:val="24"/>
          <w:lang w:val="bg-BG"/>
        </w:rPr>
        <w:t>кръгли маси</w:t>
      </w:r>
      <w:r w:rsidR="00C11337" w:rsidRPr="002E1C52">
        <w:rPr>
          <w:szCs w:val="24"/>
          <w:lang w:val="bg-BG"/>
        </w:rPr>
        <w:t>, дискусии,</w:t>
      </w:r>
      <w:r w:rsidR="00C469DE" w:rsidRPr="002E1C52">
        <w:rPr>
          <w:szCs w:val="24"/>
          <w:lang w:val="bg-BG"/>
        </w:rPr>
        <w:t xml:space="preserve"> конференции, </w:t>
      </w:r>
      <w:proofErr w:type="spellStart"/>
      <w:r w:rsidR="00C469DE" w:rsidRPr="002E1C52">
        <w:rPr>
          <w:szCs w:val="24"/>
          <w:lang w:val="bg-BG"/>
        </w:rPr>
        <w:t>уъркшоп</w:t>
      </w:r>
      <w:r w:rsidR="00DF6149" w:rsidRPr="002E1C52">
        <w:rPr>
          <w:szCs w:val="24"/>
          <w:lang w:val="bg-BG"/>
        </w:rPr>
        <w:t>ове</w:t>
      </w:r>
      <w:proofErr w:type="spellEnd"/>
      <w:r w:rsidR="00C469DE" w:rsidRPr="002E1C52">
        <w:rPr>
          <w:szCs w:val="24"/>
          <w:lang w:val="bg-BG"/>
        </w:rPr>
        <w:t xml:space="preserve"> за прак</w:t>
      </w:r>
      <w:r w:rsidR="002E1C52">
        <w:rPr>
          <w:szCs w:val="24"/>
          <w:lang w:val="bg-BG"/>
        </w:rPr>
        <w:t>тическо споделяне на добър опит)</w:t>
      </w:r>
      <w:r w:rsidR="00C469DE" w:rsidRPr="002E1C52">
        <w:rPr>
          <w:szCs w:val="24"/>
          <w:lang w:val="bg-BG"/>
        </w:rPr>
        <w:t>,</w:t>
      </w:r>
      <w:r w:rsidR="00DF6149" w:rsidRPr="002E1C52">
        <w:rPr>
          <w:szCs w:val="24"/>
          <w:lang w:val="bg-BG"/>
        </w:rPr>
        <w:t xml:space="preserve"> представящи</w:t>
      </w:r>
      <w:r w:rsidR="00C469DE" w:rsidRPr="002E1C52">
        <w:rPr>
          <w:szCs w:val="24"/>
          <w:lang w:val="bg-BG"/>
        </w:rPr>
        <w:t xml:space="preserve"> и съдействащи за мултиплициране на образователни иновации</w:t>
      </w:r>
      <w:r w:rsidR="00DF6149" w:rsidRPr="002E1C52">
        <w:rPr>
          <w:szCs w:val="24"/>
          <w:lang w:val="bg-BG"/>
        </w:rPr>
        <w:t>,</w:t>
      </w:r>
      <w:r w:rsidR="00C469DE" w:rsidRPr="002E1C52">
        <w:rPr>
          <w:szCs w:val="24"/>
          <w:lang w:val="bg-BG"/>
        </w:rPr>
        <w:t xml:space="preserve"> се извършва на проектен принцип</w:t>
      </w:r>
      <w:r w:rsidR="00A502C8" w:rsidRPr="002E1C52">
        <w:rPr>
          <w:szCs w:val="24"/>
          <w:lang w:val="bg-BG"/>
        </w:rPr>
        <w:t xml:space="preserve"> в размер на 2500</w:t>
      </w:r>
      <w:r w:rsidR="00DF6149" w:rsidRPr="002E1C52">
        <w:rPr>
          <w:szCs w:val="24"/>
          <w:lang w:val="bg-BG"/>
        </w:rPr>
        <w:t xml:space="preserve"> </w:t>
      </w:r>
      <w:r w:rsidR="00A502C8" w:rsidRPr="002E1C52">
        <w:rPr>
          <w:szCs w:val="24"/>
          <w:lang w:val="bg-BG"/>
        </w:rPr>
        <w:t>лв</w:t>
      </w:r>
      <w:r w:rsidR="00690B3F" w:rsidRPr="002E1C52">
        <w:rPr>
          <w:szCs w:val="24"/>
          <w:lang w:val="bg-BG"/>
        </w:rPr>
        <w:t xml:space="preserve">. за всеки планиран и проведен </w:t>
      </w:r>
      <w:r w:rsidR="00A502C8" w:rsidRPr="002E1C52">
        <w:rPr>
          <w:szCs w:val="24"/>
          <w:lang w:val="bg-BG"/>
        </w:rPr>
        <w:t>форум.</w:t>
      </w:r>
    </w:p>
    <w:p w:rsidR="00321527" w:rsidRPr="000E3E7F" w:rsidRDefault="00382D61" w:rsidP="00E22E15">
      <w:pPr>
        <w:spacing w:after="0"/>
        <w:ind w:left="75" w:right="8" w:firstLine="720"/>
        <w:rPr>
          <w:color w:val="auto"/>
          <w:lang w:val="bg-BG"/>
        </w:rPr>
      </w:pPr>
      <w:r>
        <w:rPr>
          <w:color w:val="auto"/>
          <w:lang w:val="bg-BG"/>
        </w:rPr>
        <w:t>8.8</w:t>
      </w:r>
      <w:r w:rsidR="00D16CDC" w:rsidRPr="000E3E7F">
        <w:rPr>
          <w:color w:val="auto"/>
          <w:lang w:val="bg-BG"/>
        </w:rPr>
        <w:t>.</w:t>
      </w:r>
      <w:r w:rsidR="002E1C52">
        <w:rPr>
          <w:color w:val="auto"/>
          <w:lang w:val="bg-BG"/>
        </w:rPr>
        <w:t xml:space="preserve"> </w:t>
      </w:r>
      <w:r w:rsidR="00D16CDC" w:rsidRPr="000E3E7F">
        <w:rPr>
          <w:color w:val="auto"/>
          <w:lang w:val="bg-BG"/>
        </w:rPr>
        <w:t>Финансирането на дейност</w:t>
      </w:r>
      <w:r w:rsidR="00B24D41">
        <w:rPr>
          <w:color w:val="auto"/>
          <w:lang w:val="bg-BG"/>
        </w:rPr>
        <w:t xml:space="preserve"> по Модул</w:t>
      </w:r>
      <w:r w:rsidR="00D16CDC" w:rsidRPr="000E3E7F">
        <w:rPr>
          <w:color w:val="auto"/>
          <w:lang w:val="bg-BG"/>
        </w:rPr>
        <w:t xml:space="preserve"> </w:t>
      </w:r>
      <w:r w:rsidR="00BD4535">
        <w:rPr>
          <w:color w:val="auto"/>
          <w:lang w:val="bg-BG"/>
        </w:rPr>
        <w:t>3</w:t>
      </w:r>
      <w:r w:rsidR="004C5D8A">
        <w:rPr>
          <w:color w:val="auto"/>
          <w:lang w:val="bg-BG"/>
        </w:rPr>
        <w:t xml:space="preserve"> </w:t>
      </w:r>
      <w:r w:rsidR="00D16CDC" w:rsidRPr="000E3E7F">
        <w:rPr>
          <w:color w:val="auto"/>
          <w:lang w:val="bg-BG"/>
        </w:rPr>
        <w:t>„Създаване на услов</w:t>
      </w:r>
      <w:r w:rsidR="00C21E82" w:rsidRPr="000E3E7F">
        <w:rPr>
          <w:color w:val="auto"/>
          <w:lang w:val="bg-BG"/>
        </w:rPr>
        <w:t>ия за иновации в образованието“</w:t>
      </w:r>
      <w:r w:rsidR="00D16CDC" w:rsidRPr="000E3E7F">
        <w:rPr>
          <w:color w:val="auto"/>
          <w:lang w:val="bg-BG"/>
        </w:rPr>
        <w:t>.</w:t>
      </w:r>
    </w:p>
    <w:p w:rsidR="00321527" w:rsidRPr="00C75737" w:rsidRDefault="00C21E82" w:rsidP="00E22E15">
      <w:pPr>
        <w:spacing w:after="0"/>
        <w:ind w:left="75" w:right="8" w:firstLine="720"/>
        <w:rPr>
          <w:color w:val="000000" w:themeColor="text1"/>
          <w:lang w:val="bg-BG"/>
        </w:rPr>
      </w:pPr>
      <w:r w:rsidRPr="00321527">
        <w:rPr>
          <w:color w:val="auto"/>
          <w:lang w:val="bg-BG"/>
        </w:rPr>
        <w:t>Дейност</w:t>
      </w:r>
      <w:r w:rsidR="004B0FAB">
        <w:rPr>
          <w:color w:val="auto"/>
          <w:lang w:val="bg-BG"/>
        </w:rPr>
        <w:t xml:space="preserve"> 8.8.</w:t>
      </w:r>
      <w:r w:rsidR="004C5D8A">
        <w:rPr>
          <w:color w:val="auto"/>
          <w:lang w:val="bg-BG"/>
        </w:rPr>
        <w:t>1</w:t>
      </w:r>
      <w:r w:rsidR="004C5D8A" w:rsidRPr="00C75737">
        <w:rPr>
          <w:color w:val="000000" w:themeColor="text1"/>
          <w:lang w:val="bg-BG"/>
        </w:rPr>
        <w:t>. За поддържане, актуализация и допълване на системата за обслужване дейностите по Програмата и за споделяне на добри иновативни практики</w:t>
      </w:r>
      <w:r w:rsidR="001F122E">
        <w:rPr>
          <w:color w:val="000000" w:themeColor="text1"/>
          <w:lang w:val="bg-BG"/>
        </w:rPr>
        <w:t xml:space="preserve"> </w:t>
      </w:r>
      <w:r w:rsidR="004C5D8A" w:rsidRPr="00C75737">
        <w:rPr>
          <w:color w:val="000000" w:themeColor="text1"/>
          <w:lang w:val="bg-BG"/>
        </w:rPr>
        <w:t xml:space="preserve">- до </w:t>
      </w:r>
      <w:r w:rsidR="00DF4DDB">
        <w:rPr>
          <w:color w:val="000000" w:themeColor="text1"/>
          <w:lang w:val="bg-BG"/>
        </w:rPr>
        <w:t>13</w:t>
      </w:r>
      <w:r w:rsidR="00CF548F" w:rsidRPr="00C75737">
        <w:rPr>
          <w:color w:val="000000" w:themeColor="text1"/>
          <w:lang w:val="bg-BG"/>
        </w:rPr>
        <w:t xml:space="preserve"> 000 л</w:t>
      </w:r>
      <w:r w:rsidR="00C11890">
        <w:rPr>
          <w:color w:val="000000" w:themeColor="text1"/>
          <w:lang w:val="bg-BG"/>
        </w:rPr>
        <w:t>в.</w:t>
      </w:r>
    </w:p>
    <w:p w:rsidR="00C95170" w:rsidRPr="000E49B8" w:rsidRDefault="00C21E82" w:rsidP="00E22E15">
      <w:pPr>
        <w:spacing w:after="0"/>
        <w:ind w:left="75" w:right="8" w:firstLine="720"/>
        <w:rPr>
          <w:color w:val="000000" w:themeColor="text1"/>
          <w:lang w:val="ru-RU"/>
        </w:rPr>
      </w:pPr>
      <w:r w:rsidRPr="00C75737">
        <w:rPr>
          <w:color w:val="000000" w:themeColor="text1"/>
          <w:lang w:val="bg-BG"/>
        </w:rPr>
        <w:t xml:space="preserve">Дейност </w:t>
      </w:r>
      <w:r w:rsidR="00CF548F" w:rsidRPr="00C75737">
        <w:rPr>
          <w:color w:val="000000" w:themeColor="text1"/>
          <w:lang w:val="bg-BG"/>
        </w:rPr>
        <w:t>8.8</w:t>
      </w:r>
      <w:r w:rsidR="00B24D41" w:rsidRPr="00C75737">
        <w:rPr>
          <w:color w:val="000000" w:themeColor="text1"/>
          <w:lang w:val="bg-BG"/>
        </w:rPr>
        <w:t>.2</w:t>
      </w:r>
      <w:r w:rsidRPr="00C75737">
        <w:rPr>
          <w:color w:val="000000" w:themeColor="text1"/>
          <w:lang w:val="bg-BG"/>
        </w:rPr>
        <w:t xml:space="preserve">. </w:t>
      </w:r>
      <w:r w:rsidR="000E3E7F" w:rsidRPr="00C75737">
        <w:rPr>
          <w:color w:val="000000" w:themeColor="text1"/>
          <w:lang w:val="bg-BG"/>
        </w:rPr>
        <w:t xml:space="preserve">Допълване, актуализиране и </w:t>
      </w:r>
      <w:proofErr w:type="spellStart"/>
      <w:r w:rsidR="000E3E7F" w:rsidRPr="00C75737">
        <w:rPr>
          <w:color w:val="000000" w:themeColor="text1"/>
          <w:lang w:val="bg-BG"/>
        </w:rPr>
        <w:t>поддържанe</w:t>
      </w:r>
      <w:proofErr w:type="spellEnd"/>
      <w:r w:rsidR="001F122E">
        <w:rPr>
          <w:color w:val="000000" w:themeColor="text1"/>
          <w:lang w:val="bg-BG"/>
        </w:rPr>
        <w:t xml:space="preserve"> </w:t>
      </w:r>
      <w:r w:rsidR="000E3E7F" w:rsidRPr="00C75737">
        <w:rPr>
          <w:color w:val="000000" w:themeColor="text1"/>
          <w:lang w:val="bg-BG"/>
        </w:rPr>
        <w:t>на уебсайт на иновативните училища – до</w:t>
      </w:r>
      <w:r w:rsidR="00321527" w:rsidRPr="000E49B8">
        <w:rPr>
          <w:color w:val="000000" w:themeColor="text1"/>
          <w:lang w:val="ru-RU"/>
        </w:rPr>
        <w:t xml:space="preserve"> </w:t>
      </w:r>
      <w:r w:rsidR="00DF4DDB">
        <w:rPr>
          <w:color w:val="000000" w:themeColor="text1"/>
          <w:lang w:val="bg-BG"/>
        </w:rPr>
        <w:t>12</w:t>
      </w:r>
      <w:r w:rsidR="00CF548F" w:rsidRPr="00C75737">
        <w:rPr>
          <w:color w:val="000000" w:themeColor="text1"/>
          <w:lang w:val="bg-BG"/>
        </w:rPr>
        <w:t xml:space="preserve"> 000 лева</w:t>
      </w:r>
      <w:r w:rsidRPr="00C75737">
        <w:rPr>
          <w:color w:val="000000" w:themeColor="text1"/>
          <w:lang w:val="bg-BG"/>
        </w:rPr>
        <w:t>.</w:t>
      </w:r>
    </w:p>
    <w:p w:rsidR="00C95170" w:rsidRPr="00C75737" w:rsidRDefault="004B0FAB" w:rsidP="00E22E15">
      <w:pPr>
        <w:spacing w:after="0"/>
        <w:ind w:left="75" w:right="8" w:firstLine="720"/>
        <w:rPr>
          <w:color w:val="000000" w:themeColor="text1"/>
          <w:lang w:val="bg-BG"/>
        </w:rPr>
      </w:pPr>
      <w:r w:rsidRPr="00C75737">
        <w:rPr>
          <w:color w:val="000000" w:themeColor="text1"/>
          <w:lang w:val="bg-BG"/>
        </w:rPr>
        <w:t>8.8</w:t>
      </w:r>
      <w:r w:rsidR="00B24D41" w:rsidRPr="00C75737">
        <w:rPr>
          <w:color w:val="000000" w:themeColor="text1"/>
          <w:lang w:val="bg-BG"/>
        </w:rPr>
        <w:t>.3</w:t>
      </w:r>
      <w:r w:rsidR="00D16CDC" w:rsidRPr="00C75737">
        <w:rPr>
          <w:color w:val="000000" w:themeColor="text1"/>
          <w:lang w:val="bg-BG"/>
        </w:rPr>
        <w:t>.Финансирането на мониторинг от</w:t>
      </w:r>
      <w:r w:rsidR="00B24D41" w:rsidRPr="00C75737">
        <w:rPr>
          <w:color w:val="000000" w:themeColor="text1"/>
          <w:lang w:val="bg-BG"/>
        </w:rPr>
        <w:t xml:space="preserve"> МОН и</w:t>
      </w:r>
      <w:r w:rsidR="001F122E">
        <w:rPr>
          <w:color w:val="000000" w:themeColor="text1"/>
          <w:lang w:val="bg-BG"/>
        </w:rPr>
        <w:t xml:space="preserve"> РУО </w:t>
      </w:r>
      <w:r w:rsidR="00D16CDC" w:rsidRPr="00C75737">
        <w:rPr>
          <w:color w:val="000000" w:themeColor="text1"/>
          <w:lang w:val="bg-BG"/>
        </w:rPr>
        <w:t>по изпълнение на националната програма</w:t>
      </w:r>
      <w:r w:rsidR="00990846" w:rsidRPr="00C75737">
        <w:rPr>
          <w:color w:val="000000" w:themeColor="text1"/>
          <w:lang w:val="bg-BG"/>
        </w:rPr>
        <w:t xml:space="preserve"> и дейностите по координация и съдействие за организиране и провеждане на форумите за образователни иновации</w:t>
      </w:r>
      <w:r w:rsidR="003E47AF">
        <w:rPr>
          <w:color w:val="000000" w:themeColor="text1"/>
          <w:lang w:val="bg-BG"/>
        </w:rPr>
        <w:t xml:space="preserve"> – до </w:t>
      </w:r>
      <w:r w:rsidR="00836434" w:rsidRPr="00C75737">
        <w:rPr>
          <w:color w:val="000000" w:themeColor="text1"/>
          <w:lang w:val="bg-BG"/>
        </w:rPr>
        <w:t>5</w:t>
      </w:r>
      <w:r w:rsidR="008B569C" w:rsidRPr="00C75737">
        <w:rPr>
          <w:color w:val="000000" w:themeColor="text1"/>
          <w:lang w:val="bg-BG"/>
        </w:rPr>
        <w:t>000 л</w:t>
      </w:r>
      <w:r w:rsidR="00C11890">
        <w:rPr>
          <w:color w:val="000000" w:themeColor="text1"/>
          <w:lang w:val="bg-BG"/>
        </w:rPr>
        <w:t>в.</w:t>
      </w:r>
      <w:r w:rsidR="00D16CDC" w:rsidRPr="00C75737">
        <w:rPr>
          <w:color w:val="000000" w:themeColor="text1"/>
          <w:lang w:val="bg-BG"/>
        </w:rPr>
        <w:t xml:space="preserve">  </w:t>
      </w:r>
    </w:p>
    <w:p w:rsidR="00C95170" w:rsidRPr="00C75737" w:rsidRDefault="004B0FAB" w:rsidP="00E22E15">
      <w:pPr>
        <w:spacing w:after="0"/>
        <w:ind w:left="90" w:right="8" w:firstLine="720"/>
        <w:rPr>
          <w:color w:val="000000" w:themeColor="text1"/>
          <w:lang w:val="bg-BG"/>
        </w:rPr>
      </w:pPr>
      <w:r w:rsidRPr="00C75737">
        <w:rPr>
          <w:color w:val="000000" w:themeColor="text1"/>
          <w:lang w:val="bg-BG"/>
        </w:rPr>
        <w:t>8.8</w:t>
      </w:r>
      <w:r w:rsidR="00817461" w:rsidRPr="00C75737">
        <w:rPr>
          <w:color w:val="000000" w:themeColor="text1"/>
          <w:lang w:val="bg-BG"/>
        </w:rPr>
        <w:t>.</w:t>
      </w:r>
      <w:r w:rsidR="00D16CDC" w:rsidRPr="00C75737">
        <w:rPr>
          <w:color w:val="000000" w:themeColor="text1"/>
          <w:lang w:val="bg-BG"/>
        </w:rPr>
        <w:t>4. Финансиране на дейност по публичност и информиране</w:t>
      </w:r>
      <w:r w:rsidR="00817461" w:rsidRPr="00C75737">
        <w:rPr>
          <w:color w:val="000000" w:themeColor="text1"/>
          <w:lang w:val="bg-BG"/>
        </w:rPr>
        <w:t xml:space="preserve">, относно </w:t>
      </w:r>
      <w:r w:rsidR="00C11890" w:rsidRPr="00C75737">
        <w:rPr>
          <w:color w:val="000000" w:themeColor="text1"/>
          <w:lang w:val="bg-BG"/>
        </w:rPr>
        <w:t xml:space="preserve">програмата </w:t>
      </w:r>
      <w:r w:rsidR="00817461" w:rsidRPr="00C75737">
        <w:rPr>
          <w:color w:val="000000" w:themeColor="text1"/>
          <w:lang w:val="bg-BG"/>
        </w:rPr>
        <w:t>от МОН</w:t>
      </w:r>
      <w:r w:rsidR="003E47AF">
        <w:rPr>
          <w:color w:val="000000" w:themeColor="text1"/>
          <w:lang w:val="bg-BG"/>
        </w:rPr>
        <w:t xml:space="preserve"> – до 3</w:t>
      </w:r>
      <w:r w:rsidR="008B569C" w:rsidRPr="00C75737">
        <w:rPr>
          <w:color w:val="000000" w:themeColor="text1"/>
          <w:lang w:val="bg-BG"/>
        </w:rPr>
        <w:t>000 л</w:t>
      </w:r>
      <w:r w:rsidR="00C11890">
        <w:rPr>
          <w:color w:val="000000" w:themeColor="text1"/>
          <w:lang w:val="bg-BG"/>
        </w:rPr>
        <w:t>в.</w:t>
      </w:r>
      <w:r w:rsidR="00D16CDC" w:rsidRPr="00C75737">
        <w:rPr>
          <w:color w:val="000000" w:themeColor="text1"/>
          <w:lang w:val="bg-BG"/>
        </w:rPr>
        <w:t xml:space="preserve"> </w:t>
      </w:r>
    </w:p>
    <w:p w:rsidR="002568C9" w:rsidRPr="00C75737" w:rsidRDefault="004B0FAB" w:rsidP="00E22E15">
      <w:pPr>
        <w:spacing w:after="0"/>
        <w:ind w:left="75" w:right="8" w:firstLine="720"/>
        <w:rPr>
          <w:color w:val="000000" w:themeColor="text1"/>
          <w:lang w:val="bg-BG"/>
        </w:rPr>
      </w:pPr>
      <w:r w:rsidRPr="00C75737">
        <w:rPr>
          <w:color w:val="000000" w:themeColor="text1"/>
          <w:lang w:val="bg-BG"/>
        </w:rPr>
        <w:t>8.8</w:t>
      </w:r>
      <w:r w:rsidR="00E8624D" w:rsidRPr="00C75737">
        <w:rPr>
          <w:color w:val="000000" w:themeColor="text1"/>
          <w:lang w:val="bg-BG"/>
        </w:rPr>
        <w:t>.</w:t>
      </w:r>
      <w:r w:rsidR="00D16CDC" w:rsidRPr="00C75737">
        <w:rPr>
          <w:color w:val="000000" w:themeColor="text1"/>
          <w:lang w:val="bg-BG"/>
        </w:rPr>
        <w:t>5. Финансиране</w:t>
      </w:r>
      <w:r w:rsidR="00E8624D" w:rsidRPr="00C75737">
        <w:rPr>
          <w:color w:val="000000" w:themeColor="text1"/>
          <w:lang w:val="bg-BG"/>
        </w:rPr>
        <w:t xml:space="preserve"> на дейност по „Научно-изследователски анализ на иновации в българското образование</w:t>
      </w:r>
      <w:r w:rsidR="008B569C" w:rsidRPr="00C75737">
        <w:rPr>
          <w:color w:val="000000" w:themeColor="text1"/>
          <w:lang w:val="bg-BG"/>
        </w:rPr>
        <w:t>“</w:t>
      </w:r>
      <w:r w:rsidR="001F122E">
        <w:rPr>
          <w:color w:val="000000" w:themeColor="text1"/>
          <w:lang w:val="bg-BG"/>
        </w:rPr>
        <w:t xml:space="preserve"> </w:t>
      </w:r>
      <w:r w:rsidR="003E47AF">
        <w:rPr>
          <w:color w:val="000000" w:themeColor="text1"/>
          <w:lang w:val="bg-BG"/>
        </w:rPr>
        <w:t>- до 1</w:t>
      </w:r>
      <w:r w:rsidR="008B569C" w:rsidRPr="00C75737">
        <w:rPr>
          <w:color w:val="000000" w:themeColor="text1"/>
          <w:lang w:val="bg-BG"/>
        </w:rPr>
        <w:t xml:space="preserve">6 </w:t>
      </w:r>
      <w:r w:rsidR="003E47AF">
        <w:rPr>
          <w:color w:val="000000" w:themeColor="text1"/>
          <w:lang w:val="bg-BG"/>
        </w:rPr>
        <w:t>8</w:t>
      </w:r>
      <w:r w:rsidR="008B569C" w:rsidRPr="00C75737">
        <w:rPr>
          <w:color w:val="000000" w:themeColor="text1"/>
          <w:lang w:val="bg-BG"/>
        </w:rPr>
        <w:t>00 л</w:t>
      </w:r>
      <w:r w:rsidR="00C11890">
        <w:rPr>
          <w:color w:val="000000" w:themeColor="text1"/>
          <w:lang w:val="bg-BG"/>
        </w:rPr>
        <w:t>в.</w:t>
      </w:r>
      <w:r w:rsidR="00D16CDC" w:rsidRPr="00C75737">
        <w:rPr>
          <w:color w:val="000000" w:themeColor="text1"/>
          <w:lang w:val="bg-BG"/>
        </w:rPr>
        <w:t xml:space="preserve"> </w:t>
      </w:r>
    </w:p>
    <w:p w:rsidR="00C95170" w:rsidRPr="00C75737" w:rsidRDefault="004B0FAB" w:rsidP="00E22E15">
      <w:pPr>
        <w:spacing w:after="0"/>
        <w:ind w:left="75" w:right="142" w:firstLine="720"/>
        <w:rPr>
          <w:color w:val="000000" w:themeColor="text1"/>
          <w:lang w:val="bg-BG"/>
        </w:rPr>
      </w:pPr>
      <w:r w:rsidRPr="00C75737">
        <w:rPr>
          <w:color w:val="000000" w:themeColor="text1"/>
          <w:lang w:val="bg-BG"/>
        </w:rPr>
        <w:t>П</w:t>
      </w:r>
      <w:r w:rsidR="00D16CDC" w:rsidRPr="00C75737">
        <w:rPr>
          <w:color w:val="000000" w:themeColor="text1"/>
          <w:lang w:val="bg-BG"/>
        </w:rPr>
        <w:t>ри непълно усвояване на средства по определен модул  в рамките</w:t>
      </w:r>
      <w:r w:rsidR="008C1878">
        <w:rPr>
          <w:color w:val="000000" w:themeColor="text1"/>
          <w:lang w:val="bg-BG"/>
        </w:rPr>
        <w:t xml:space="preserve"> на </w:t>
      </w:r>
      <w:r w:rsidR="00C11890">
        <w:rPr>
          <w:color w:val="000000" w:themeColor="text1"/>
          <w:lang w:val="bg-BG"/>
        </w:rPr>
        <w:t>п</w:t>
      </w:r>
      <w:r w:rsidR="00C11890" w:rsidRPr="00C75737">
        <w:rPr>
          <w:color w:val="000000" w:themeColor="text1"/>
          <w:lang w:val="bg-BG"/>
        </w:rPr>
        <w:t xml:space="preserve">рограмата </w:t>
      </w:r>
      <w:r w:rsidR="00D16CDC" w:rsidRPr="00C75737">
        <w:rPr>
          <w:color w:val="000000" w:themeColor="text1"/>
          <w:lang w:val="bg-BG"/>
        </w:rPr>
        <w:t xml:space="preserve">се допуска прехвърляне на средства между модулите и дейностите, включително и промяна </w:t>
      </w:r>
      <w:r w:rsidR="00D16CDC" w:rsidRPr="00C75737">
        <w:rPr>
          <w:color w:val="000000" w:themeColor="text1"/>
          <w:lang w:val="bg-BG"/>
        </w:rPr>
        <w:lastRenderedPageBreak/>
        <w:t>на индикативния бюджет на проектите</w:t>
      </w:r>
      <w:r w:rsidR="00990846" w:rsidRPr="00C75737">
        <w:rPr>
          <w:color w:val="000000" w:themeColor="text1"/>
          <w:lang w:val="bg-BG"/>
        </w:rPr>
        <w:t xml:space="preserve"> съгласно правила и ред</w:t>
      </w:r>
      <w:r w:rsidR="008C1878">
        <w:rPr>
          <w:color w:val="000000" w:themeColor="text1"/>
          <w:lang w:val="bg-BG"/>
        </w:rPr>
        <w:t>,</w:t>
      </w:r>
      <w:r w:rsidR="00990846" w:rsidRPr="00C75737">
        <w:rPr>
          <w:color w:val="000000" w:themeColor="text1"/>
          <w:lang w:val="bg-BG"/>
        </w:rPr>
        <w:t xml:space="preserve"> определени от министъра на образованието и науката</w:t>
      </w:r>
      <w:r w:rsidR="00D16CDC" w:rsidRPr="00C75737">
        <w:rPr>
          <w:color w:val="000000" w:themeColor="text1"/>
          <w:lang w:val="bg-BG"/>
        </w:rPr>
        <w:t xml:space="preserve">. </w:t>
      </w:r>
    </w:p>
    <w:p w:rsidR="00C95170" w:rsidRPr="00C75737" w:rsidRDefault="00D16CDC" w:rsidP="00E22E15">
      <w:pPr>
        <w:spacing w:after="0"/>
        <w:ind w:left="75" w:right="142" w:firstLine="720"/>
        <w:rPr>
          <w:color w:val="000000" w:themeColor="text1"/>
          <w:lang w:val="bg-BG"/>
        </w:rPr>
      </w:pPr>
      <w:r w:rsidRPr="00C75737">
        <w:rPr>
          <w:color w:val="000000" w:themeColor="text1"/>
          <w:lang w:val="bg-BG"/>
        </w:rPr>
        <w:t>При обективна необходимост от извършване на промени във финансираните модули и дейности</w:t>
      </w:r>
      <w:r w:rsidR="00990846" w:rsidRPr="00C75737">
        <w:rPr>
          <w:color w:val="000000" w:themeColor="text1"/>
          <w:lang w:val="bg-BG"/>
        </w:rPr>
        <w:t xml:space="preserve"> назначения</w:t>
      </w:r>
      <w:r w:rsidR="001F122E">
        <w:rPr>
          <w:color w:val="000000" w:themeColor="text1"/>
          <w:lang w:val="bg-BG"/>
        </w:rPr>
        <w:t>т</w:t>
      </w:r>
      <w:r w:rsidR="00990846" w:rsidRPr="00C75737">
        <w:rPr>
          <w:color w:val="000000" w:themeColor="text1"/>
          <w:lang w:val="bg-BG"/>
        </w:rPr>
        <w:t xml:space="preserve"> в МОН е</w:t>
      </w:r>
      <w:r w:rsidR="001F122E">
        <w:rPr>
          <w:color w:val="000000" w:themeColor="text1"/>
          <w:lang w:val="bg-BG"/>
        </w:rPr>
        <w:t xml:space="preserve">кип за управление на </w:t>
      </w:r>
      <w:r w:rsidR="00C11890">
        <w:rPr>
          <w:color w:val="000000" w:themeColor="text1"/>
          <w:lang w:val="bg-BG"/>
        </w:rPr>
        <w:t xml:space="preserve">програмата </w:t>
      </w:r>
      <w:r w:rsidR="001F122E">
        <w:rPr>
          <w:color w:val="000000" w:themeColor="text1"/>
          <w:lang w:val="bg-BG"/>
        </w:rPr>
        <w:t>изготвя</w:t>
      </w:r>
      <w:r w:rsidRPr="00C75737">
        <w:rPr>
          <w:color w:val="000000" w:themeColor="text1"/>
          <w:lang w:val="bg-BG"/>
        </w:rPr>
        <w:t xml:space="preserve"> мотивиран доклад</w:t>
      </w:r>
      <w:r w:rsidR="00CD7981" w:rsidRPr="00C75737">
        <w:rPr>
          <w:color w:val="000000" w:themeColor="text1"/>
          <w:lang w:val="bg-BG"/>
        </w:rPr>
        <w:t xml:space="preserve"> до министъра на образованието и науката.</w:t>
      </w:r>
    </w:p>
    <w:p w:rsidR="00205F30" w:rsidRPr="00C75737" w:rsidRDefault="00205F30" w:rsidP="00E22E15">
      <w:pPr>
        <w:spacing w:after="0"/>
        <w:ind w:left="85" w:right="142" w:firstLine="635"/>
        <w:rPr>
          <w:color w:val="000000" w:themeColor="text1"/>
          <w:lang w:val="bg-BG"/>
        </w:rPr>
      </w:pPr>
      <w:r w:rsidRPr="00C75737">
        <w:rPr>
          <w:color w:val="000000" w:themeColor="text1"/>
          <w:lang w:val="bg-BG"/>
        </w:rPr>
        <w:t>При не усвояване на предоставените средства до 31.12.2020</w:t>
      </w:r>
      <w:r w:rsidR="001F122E">
        <w:rPr>
          <w:color w:val="000000" w:themeColor="text1"/>
          <w:lang w:val="bg-BG"/>
        </w:rPr>
        <w:t xml:space="preserve"> г</w:t>
      </w:r>
      <w:r w:rsidR="00C11890">
        <w:rPr>
          <w:color w:val="000000" w:themeColor="text1"/>
          <w:lang w:val="bg-BG"/>
        </w:rPr>
        <w:t>.</w:t>
      </w:r>
      <w:r w:rsidR="001F122E">
        <w:rPr>
          <w:color w:val="000000" w:themeColor="text1"/>
          <w:lang w:val="bg-BG"/>
        </w:rPr>
        <w:t>,</w:t>
      </w:r>
      <w:r w:rsidRPr="00C75737">
        <w:rPr>
          <w:color w:val="000000" w:themeColor="text1"/>
          <w:lang w:val="bg-BG"/>
        </w:rPr>
        <w:t xml:space="preserve"> същите преминават като преходен остатък в следващата година, без да се променя целевия</w:t>
      </w:r>
      <w:r w:rsidR="00201E1D">
        <w:rPr>
          <w:color w:val="000000" w:themeColor="text1"/>
          <w:lang w:val="bg-BG"/>
        </w:rPr>
        <w:t>т</w:t>
      </w:r>
      <w:r w:rsidRPr="00C75737">
        <w:rPr>
          <w:color w:val="000000" w:themeColor="text1"/>
          <w:lang w:val="bg-BG"/>
        </w:rPr>
        <w:t xml:space="preserve"> им характер и се разходват в срок до 15</w:t>
      </w:r>
      <w:r w:rsidR="00C11890">
        <w:rPr>
          <w:color w:val="000000" w:themeColor="text1"/>
          <w:lang w:val="bg-BG"/>
        </w:rPr>
        <w:t>.06.</w:t>
      </w:r>
      <w:r w:rsidRPr="00C75737">
        <w:rPr>
          <w:color w:val="000000" w:themeColor="text1"/>
          <w:lang w:val="bg-BG"/>
        </w:rPr>
        <w:t>2021</w:t>
      </w:r>
      <w:r w:rsidR="001F122E">
        <w:rPr>
          <w:color w:val="000000" w:themeColor="text1"/>
          <w:lang w:val="bg-BG"/>
        </w:rPr>
        <w:t xml:space="preserve"> г.</w:t>
      </w:r>
      <w:r w:rsidR="00D8674F" w:rsidRPr="00C75737">
        <w:rPr>
          <w:color w:val="000000" w:themeColor="text1"/>
          <w:lang w:val="bg-BG"/>
        </w:rPr>
        <w:t xml:space="preserve">    </w:t>
      </w:r>
    </w:p>
    <w:p w:rsidR="00C95170" w:rsidRPr="00C75737" w:rsidRDefault="00D16CDC" w:rsidP="00C11890">
      <w:pPr>
        <w:spacing w:after="0"/>
        <w:ind w:left="0" w:right="0" w:firstLine="0"/>
        <w:jc w:val="left"/>
        <w:rPr>
          <w:color w:val="000000" w:themeColor="text1"/>
          <w:lang w:val="bg-BG"/>
        </w:rPr>
      </w:pPr>
      <w:r w:rsidRPr="00C75737">
        <w:rPr>
          <w:color w:val="000000" w:themeColor="text1"/>
          <w:lang w:val="bg-BG"/>
        </w:rPr>
        <w:t xml:space="preserve"> </w:t>
      </w:r>
      <w:r w:rsidRPr="00C75737">
        <w:rPr>
          <w:color w:val="000000" w:themeColor="text1"/>
          <w:lang w:val="bg-BG"/>
        </w:rPr>
        <w:tab/>
      </w:r>
      <w:r w:rsidRPr="00C75737">
        <w:rPr>
          <w:b/>
          <w:color w:val="000000" w:themeColor="text1"/>
          <w:lang w:val="bg-BG"/>
        </w:rPr>
        <w:t xml:space="preserve"> </w:t>
      </w:r>
    </w:p>
    <w:p w:rsidR="00C95170" w:rsidRPr="00C75737" w:rsidRDefault="00014221" w:rsidP="00CB4BC2">
      <w:pPr>
        <w:spacing w:after="0"/>
        <w:ind w:left="0" w:right="0" w:firstLine="720"/>
        <w:jc w:val="left"/>
        <w:rPr>
          <w:color w:val="000000" w:themeColor="text1"/>
          <w:lang w:val="bg-BG"/>
        </w:rPr>
      </w:pPr>
      <w:r w:rsidRPr="00C75737">
        <w:rPr>
          <w:b/>
          <w:color w:val="000000" w:themeColor="text1"/>
          <w:lang w:val="bg-BG"/>
        </w:rPr>
        <w:t>9</w:t>
      </w:r>
      <w:r w:rsidR="001F122E">
        <w:rPr>
          <w:b/>
          <w:color w:val="000000" w:themeColor="text1"/>
          <w:lang w:val="bg-BG"/>
        </w:rPr>
        <w:t xml:space="preserve">. Допустимо </w:t>
      </w:r>
      <w:r w:rsidR="00D16CDC" w:rsidRPr="00C75737">
        <w:rPr>
          <w:b/>
          <w:color w:val="000000" w:themeColor="text1"/>
          <w:lang w:val="bg-BG"/>
        </w:rPr>
        <w:t xml:space="preserve">финансиране и др. </w:t>
      </w:r>
    </w:p>
    <w:p w:rsidR="00C95170" w:rsidRPr="00C75737" w:rsidRDefault="00014221" w:rsidP="00C11890">
      <w:pPr>
        <w:spacing w:after="0"/>
        <w:ind w:left="0" w:right="142" w:firstLine="720"/>
        <w:rPr>
          <w:color w:val="000000" w:themeColor="text1"/>
          <w:lang w:val="bg-BG"/>
        </w:rPr>
      </w:pPr>
      <w:r w:rsidRPr="00C75737">
        <w:rPr>
          <w:color w:val="000000" w:themeColor="text1"/>
          <w:lang w:val="bg-BG"/>
        </w:rPr>
        <w:t>9</w:t>
      </w:r>
      <w:r w:rsidR="00D16CDC" w:rsidRPr="00C75737">
        <w:rPr>
          <w:color w:val="000000" w:themeColor="text1"/>
          <w:lang w:val="bg-BG"/>
        </w:rPr>
        <w:t xml:space="preserve">.1. Допустимите разходи от </w:t>
      </w:r>
      <w:r w:rsidR="00A65EEE" w:rsidRPr="00C75737">
        <w:rPr>
          <w:color w:val="000000" w:themeColor="text1"/>
          <w:lang w:val="bg-BG"/>
        </w:rPr>
        <w:t>финансовите пакети за иновативните</w:t>
      </w:r>
      <w:r w:rsidR="00D16CDC" w:rsidRPr="00C75737">
        <w:rPr>
          <w:color w:val="000000" w:themeColor="text1"/>
          <w:lang w:val="bg-BG"/>
        </w:rPr>
        <w:t xml:space="preserve"> </w:t>
      </w:r>
      <w:r w:rsidR="00617D46" w:rsidRPr="00C75737">
        <w:rPr>
          <w:color w:val="000000" w:themeColor="text1"/>
          <w:lang w:val="bg-BG"/>
        </w:rPr>
        <w:t xml:space="preserve">училища и училища, участващи в </w:t>
      </w:r>
      <w:r w:rsidR="00C11890" w:rsidRPr="00C75737">
        <w:rPr>
          <w:color w:val="000000" w:themeColor="text1"/>
          <w:lang w:val="bg-BG"/>
        </w:rPr>
        <w:t>програмата</w:t>
      </w:r>
      <w:r w:rsidR="00D16CDC" w:rsidRPr="00C75737">
        <w:rPr>
          <w:color w:val="000000" w:themeColor="text1"/>
          <w:lang w:val="bg-BG"/>
        </w:rPr>
        <w:t>, които не са включени в Списъка са: командировъчни разходи за педагогическия персонал; транспортни разходи; разходи за нощувки и разходи за храна</w:t>
      </w:r>
      <w:r w:rsidR="00617D46" w:rsidRPr="00C75737">
        <w:rPr>
          <w:color w:val="000000" w:themeColor="text1"/>
          <w:lang w:val="bg-BG"/>
        </w:rPr>
        <w:t xml:space="preserve"> на участващите ученици и педагогически персонал</w:t>
      </w:r>
      <w:r w:rsidR="00D16CDC" w:rsidRPr="00C75737">
        <w:rPr>
          <w:color w:val="000000" w:themeColor="text1"/>
          <w:lang w:val="bg-BG"/>
        </w:rPr>
        <w:t xml:space="preserve">, консумативи и материали за целите на обмена, </w:t>
      </w:r>
      <w:r w:rsidR="00617D46" w:rsidRPr="00C75737">
        <w:rPr>
          <w:color w:val="000000" w:themeColor="text1"/>
          <w:lang w:val="bg-BG"/>
        </w:rPr>
        <w:t xml:space="preserve">създаване на иновативни продукти, </w:t>
      </w:r>
      <w:r w:rsidR="00D16CDC" w:rsidRPr="00C75737">
        <w:rPr>
          <w:color w:val="000000" w:themeColor="text1"/>
          <w:lang w:val="bg-BG"/>
        </w:rPr>
        <w:t>както и външни услуги пряко свързани с изпълнение на дейностите в НП.</w:t>
      </w:r>
      <w:r w:rsidR="002C1CFE" w:rsidRPr="00C75737">
        <w:rPr>
          <w:color w:val="000000" w:themeColor="text1"/>
          <w:lang w:val="bg-BG"/>
        </w:rPr>
        <w:t xml:space="preserve"> Посещения на места и обекти с образователно, културно, историческо и екологично значение</w:t>
      </w:r>
      <w:r w:rsidR="00D16CDC" w:rsidRPr="00C75737">
        <w:rPr>
          <w:color w:val="000000" w:themeColor="text1"/>
          <w:lang w:val="bg-BG"/>
        </w:rPr>
        <w:t xml:space="preserve"> </w:t>
      </w:r>
      <w:r w:rsidR="002C1CFE" w:rsidRPr="00C75737">
        <w:rPr>
          <w:color w:val="000000" w:themeColor="text1"/>
          <w:lang w:val="bg-BG"/>
        </w:rPr>
        <w:t>и провеждане на уроци в тях.</w:t>
      </w:r>
    </w:p>
    <w:p w:rsidR="00C95170" w:rsidRPr="00C75737" w:rsidRDefault="00014221" w:rsidP="00C11890">
      <w:pPr>
        <w:spacing w:after="0"/>
        <w:ind w:left="0" w:right="8" w:firstLine="720"/>
        <w:jc w:val="left"/>
        <w:rPr>
          <w:color w:val="000000" w:themeColor="text1"/>
          <w:lang w:val="bg-BG"/>
        </w:rPr>
      </w:pPr>
      <w:r w:rsidRPr="00C75737">
        <w:rPr>
          <w:color w:val="000000" w:themeColor="text1"/>
          <w:lang w:val="bg-BG"/>
        </w:rPr>
        <w:t>9</w:t>
      </w:r>
      <w:r w:rsidR="00D16CDC" w:rsidRPr="00C75737">
        <w:rPr>
          <w:color w:val="000000" w:themeColor="text1"/>
          <w:lang w:val="bg-BG"/>
        </w:rPr>
        <w:t>.2. Допустимите разходи за мониторинг от</w:t>
      </w:r>
      <w:r w:rsidR="00DF456B" w:rsidRPr="00C75737">
        <w:rPr>
          <w:color w:val="000000" w:themeColor="text1"/>
          <w:lang w:val="bg-BG"/>
        </w:rPr>
        <w:t xml:space="preserve"> МОН и</w:t>
      </w:r>
      <w:r w:rsidR="00CD7981" w:rsidRPr="00C75737">
        <w:rPr>
          <w:color w:val="000000" w:themeColor="text1"/>
          <w:lang w:val="bg-BG"/>
        </w:rPr>
        <w:t xml:space="preserve"> РУО са за разх</w:t>
      </w:r>
      <w:r w:rsidR="003718B0" w:rsidRPr="00C75737">
        <w:rPr>
          <w:color w:val="000000" w:themeColor="text1"/>
          <w:lang w:val="bg-BG"/>
        </w:rPr>
        <w:t>оди по Наредбата за командировки</w:t>
      </w:r>
      <w:r w:rsidR="00CD7981" w:rsidRPr="00C75737">
        <w:rPr>
          <w:color w:val="000000" w:themeColor="text1"/>
          <w:lang w:val="bg-BG"/>
        </w:rPr>
        <w:t>те в страната</w:t>
      </w:r>
      <w:r w:rsidR="00D16CDC" w:rsidRPr="00C75737">
        <w:rPr>
          <w:color w:val="000000" w:themeColor="text1"/>
          <w:lang w:val="bg-BG"/>
        </w:rPr>
        <w:t xml:space="preserve">. </w:t>
      </w:r>
    </w:p>
    <w:p w:rsidR="00C95170" w:rsidRPr="00A66298" w:rsidRDefault="00014221" w:rsidP="00C11890">
      <w:pPr>
        <w:spacing w:after="0"/>
        <w:ind w:left="0" w:right="8" w:firstLine="720"/>
        <w:rPr>
          <w:lang w:val="bg-BG"/>
        </w:rPr>
      </w:pPr>
      <w:r>
        <w:rPr>
          <w:lang w:val="bg-BG"/>
        </w:rPr>
        <w:t>9</w:t>
      </w:r>
      <w:r w:rsidR="00D16CDC" w:rsidRPr="00A66298">
        <w:rPr>
          <w:lang w:val="bg-BG"/>
        </w:rPr>
        <w:t>.3. Задължителни са разходите за</w:t>
      </w:r>
      <w:r w:rsidR="0014555C" w:rsidRPr="000E49B8">
        <w:rPr>
          <w:lang w:val="ru-RU"/>
        </w:rPr>
        <w:t xml:space="preserve">: </w:t>
      </w:r>
      <w:r w:rsidR="0014555C">
        <w:rPr>
          <w:lang w:val="bg-BG"/>
        </w:rPr>
        <w:t>финансиране на форумите за образователни иновации, както и</w:t>
      </w:r>
      <w:r w:rsidR="00D16CDC" w:rsidRPr="00A66298">
        <w:rPr>
          <w:lang w:val="bg-BG"/>
        </w:rPr>
        <w:t xml:space="preserve"> финансиране</w:t>
      </w:r>
      <w:r w:rsidR="0014555C">
        <w:rPr>
          <w:lang w:val="bg-BG"/>
        </w:rPr>
        <w:t>то</w:t>
      </w:r>
      <w:r w:rsidR="001F122E">
        <w:rPr>
          <w:lang w:val="bg-BG"/>
        </w:rPr>
        <w:t xml:space="preserve"> </w:t>
      </w:r>
      <w:r w:rsidR="00D16CDC" w:rsidRPr="00A66298">
        <w:rPr>
          <w:lang w:val="bg-BG"/>
        </w:rPr>
        <w:t>на публични</w:t>
      </w:r>
      <w:r w:rsidR="0014555C">
        <w:rPr>
          <w:lang w:val="bg-BG"/>
        </w:rPr>
        <w:t>те</w:t>
      </w:r>
      <w:r w:rsidR="00D16CDC" w:rsidRPr="00A66298">
        <w:rPr>
          <w:lang w:val="bg-BG"/>
        </w:rPr>
        <w:t xml:space="preserve"> изяви на иновативните училища и продукти</w:t>
      </w:r>
      <w:r w:rsidR="001F122E">
        <w:rPr>
          <w:lang w:val="bg-BG"/>
        </w:rPr>
        <w:t>,</w:t>
      </w:r>
      <w:r w:rsidR="00D16CDC" w:rsidRPr="00A66298">
        <w:rPr>
          <w:lang w:val="bg-BG"/>
        </w:rPr>
        <w:t xml:space="preserve"> представящи обмена на иновации. </w:t>
      </w:r>
    </w:p>
    <w:p w:rsidR="00C95170" w:rsidRPr="00660045" w:rsidRDefault="003718B0" w:rsidP="00C11890">
      <w:pPr>
        <w:spacing w:after="0"/>
        <w:ind w:left="0" w:right="8" w:firstLine="720"/>
        <w:rPr>
          <w:color w:val="000000" w:themeColor="text1"/>
          <w:lang w:val="bg-BG"/>
        </w:rPr>
      </w:pPr>
      <w:r w:rsidRPr="00660045">
        <w:rPr>
          <w:color w:val="000000" w:themeColor="text1"/>
          <w:lang w:val="bg-BG"/>
        </w:rPr>
        <w:t xml:space="preserve">Извършените разходи </w:t>
      </w:r>
      <w:r w:rsidR="00D16CDC" w:rsidRPr="00660045">
        <w:rPr>
          <w:color w:val="000000" w:themeColor="text1"/>
          <w:lang w:val="bg-BG"/>
        </w:rPr>
        <w:t xml:space="preserve">се отчитат с </w:t>
      </w:r>
      <w:proofErr w:type="spellStart"/>
      <w:r w:rsidR="00D16CDC" w:rsidRPr="00660045">
        <w:rPr>
          <w:color w:val="000000" w:themeColor="text1"/>
          <w:lang w:val="bg-BG"/>
        </w:rPr>
        <w:t>разходо</w:t>
      </w:r>
      <w:proofErr w:type="spellEnd"/>
      <w:r w:rsidR="00D16CDC" w:rsidRPr="00660045">
        <w:rPr>
          <w:color w:val="000000" w:themeColor="text1"/>
          <w:lang w:val="bg-BG"/>
        </w:rPr>
        <w:t xml:space="preserve">-оправдателни документи.  </w:t>
      </w:r>
    </w:p>
    <w:p w:rsidR="00E22E15" w:rsidRPr="00660045" w:rsidRDefault="00D16CDC" w:rsidP="00C11890">
      <w:pPr>
        <w:spacing w:after="0"/>
        <w:ind w:left="90" w:right="0" w:firstLine="0"/>
        <w:jc w:val="left"/>
        <w:rPr>
          <w:color w:val="000000" w:themeColor="text1"/>
          <w:lang w:val="bg-BG"/>
        </w:rPr>
      </w:pPr>
      <w:r w:rsidRPr="00660045">
        <w:rPr>
          <w:color w:val="000000" w:themeColor="text1"/>
          <w:lang w:val="bg-BG"/>
        </w:rPr>
        <w:t xml:space="preserve"> </w:t>
      </w:r>
    </w:p>
    <w:p w:rsidR="00C95170" w:rsidRPr="00660045" w:rsidRDefault="00D16CDC" w:rsidP="00E22E15">
      <w:pPr>
        <w:tabs>
          <w:tab w:val="center" w:pos="2148"/>
        </w:tabs>
        <w:spacing w:after="0"/>
        <w:ind w:left="0" w:right="0" w:firstLine="0"/>
        <w:jc w:val="left"/>
        <w:rPr>
          <w:color w:val="000000" w:themeColor="text1"/>
          <w:lang w:val="bg-BG"/>
        </w:rPr>
      </w:pPr>
      <w:r w:rsidRPr="00660045">
        <w:rPr>
          <w:b/>
          <w:color w:val="000000" w:themeColor="text1"/>
          <w:lang w:val="bg-BG"/>
        </w:rPr>
        <w:t xml:space="preserve"> </w:t>
      </w:r>
      <w:r w:rsidRPr="00660045">
        <w:rPr>
          <w:b/>
          <w:color w:val="000000" w:themeColor="text1"/>
          <w:lang w:val="bg-BG"/>
        </w:rPr>
        <w:tab/>
      </w:r>
      <w:r w:rsidR="008E1934" w:rsidRPr="00660045">
        <w:rPr>
          <w:b/>
          <w:color w:val="000000" w:themeColor="text1"/>
          <w:lang w:val="bg-BG"/>
        </w:rPr>
        <w:t xml:space="preserve">  10</w:t>
      </w:r>
      <w:r w:rsidRPr="00660045">
        <w:rPr>
          <w:b/>
          <w:color w:val="000000" w:themeColor="text1"/>
          <w:lang w:val="bg-BG"/>
        </w:rPr>
        <w:t>. Етапи на финансиране</w:t>
      </w:r>
      <w:r w:rsidRPr="00660045">
        <w:rPr>
          <w:color w:val="000000" w:themeColor="text1"/>
          <w:lang w:val="bg-BG"/>
        </w:rPr>
        <w:t xml:space="preserve">: </w:t>
      </w:r>
    </w:p>
    <w:p w:rsidR="00C95170" w:rsidRPr="00660045" w:rsidRDefault="008E1934" w:rsidP="00E22E15">
      <w:pPr>
        <w:spacing w:after="0"/>
        <w:ind w:left="85" w:right="142" w:firstLine="635"/>
        <w:rPr>
          <w:color w:val="000000" w:themeColor="text1"/>
          <w:lang w:val="bg-BG"/>
        </w:rPr>
      </w:pPr>
      <w:r w:rsidRPr="00660045">
        <w:rPr>
          <w:color w:val="000000" w:themeColor="text1"/>
          <w:lang w:val="bg-BG"/>
        </w:rPr>
        <w:t>10</w:t>
      </w:r>
      <w:r w:rsidR="00D16CDC" w:rsidRPr="00660045">
        <w:rPr>
          <w:color w:val="000000" w:themeColor="text1"/>
          <w:lang w:val="bg-BG"/>
        </w:rPr>
        <w:t xml:space="preserve">.1. Авансово финансиране до 100% </w:t>
      </w:r>
      <w:r w:rsidR="00B36571" w:rsidRPr="00660045">
        <w:rPr>
          <w:color w:val="000000" w:themeColor="text1"/>
          <w:lang w:val="bg-BG"/>
        </w:rPr>
        <w:t>на училищата</w:t>
      </w:r>
      <w:r w:rsidR="001F122E">
        <w:rPr>
          <w:color w:val="000000" w:themeColor="text1"/>
          <w:lang w:val="bg-BG"/>
        </w:rPr>
        <w:t>,</w:t>
      </w:r>
      <w:r w:rsidR="00B36571" w:rsidRPr="00660045">
        <w:rPr>
          <w:color w:val="000000" w:themeColor="text1"/>
          <w:lang w:val="bg-BG"/>
        </w:rPr>
        <w:t xml:space="preserve"> утвърдени</w:t>
      </w:r>
      <w:r w:rsidR="003718B0" w:rsidRPr="00660045">
        <w:rPr>
          <w:color w:val="000000" w:themeColor="text1"/>
          <w:lang w:val="bg-BG"/>
        </w:rPr>
        <w:t xml:space="preserve"> </w:t>
      </w:r>
      <w:r w:rsidR="00B36571" w:rsidRPr="00660045">
        <w:rPr>
          <w:color w:val="000000" w:themeColor="text1"/>
          <w:lang w:val="bg-BG"/>
        </w:rPr>
        <w:t>за участие в НП „Иновации в действие“</w:t>
      </w:r>
      <w:r w:rsidR="001F122E">
        <w:rPr>
          <w:color w:val="000000" w:themeColor="text1"/>
          <w:lang w:val="bg-BG"/>
        </w:rPr>
        <w:t>,</w:t>
      </w:r>
      <w:r w:rsidR="00B36571" w:rsidRPr="00660045">
        <w:rPr>
          <w:color w:val="000000" w:themeColor="text1"/>
          <w:lang w:val="bg-BG"/>
        </w:rPr>
        <w:t xml:space="preserve"> се осъществява след приемане на Постановление от Министерски съвет.</w:t>
      </w:r>
    </w:p>
    <w:p w:rsidR="00B36571" w:rsidRPr="00660045" w:rsidRDefault="008E1934" w:rsidP="00E22E15">
      <w:pPr>
        <w:spacing w:after="0"/>
        <w:ind w:left="85" w:right="142" w:firstLine="635"/>
        <w:rPr>
          <w:color w:val="000000" w:themeColor="text1"/>
          <w:lang w:val="bg-BG"/>
        </w:rPr>
      </w:pPr>
      <w:r w:rsidRPr="00660045">
        <w:rPr>
          <w:color w:val="000000" w:themeColor="text1"/>
          <w:lang w:val="bg-BG"/>
        </w:rPr>
        <w:t>10</w:t>
      </w:r>
      <w:r w:rsidR="00B36571" w:rsidRPr="00660045">
        <w:rPr>
          <w:color w:val="000000" w:themeColor="text1"/>
          <w:lang w:val="bg-BG"/>
        </w:rPr>
        <w:t>.2. Допълнителното финансиране на гостуващите училища</w:t>
      </w:r>
      <w:r w:rsidR="001F122E">
        <w:rPr>
          <w:color w:val="000000" w:themeColor="text1"/>
          <w:lang w:val="bg-BG"/>
        </w:rPr>
        <w:t xml:space="preserve">, определени </w:t>
      </w:r>
      <w:r w:rsidR="00B36571" w:rsidRPr="00660045">
        <w:rPr>
          <w:color w:val="000000" w:themeColor="text1"/>
          <w:lang w:val="bg-BG"/>
        </w:rPr>
        <w:t>за съорганизатори на иновативни форуми</w:t>
      </w:r>
      <w:r w:rsidR="001F122E">
        <w:rPr>
          <w:color w:val="000000" w:themeColor="text1"/>
          <w:lang w:val="bg-BG"/>
        </w:rPr>
        <w:t>,</w:t>
      </w:r>
      <w:r w:rsidR="00B36571" w:rsidRPr="00660045">
        <w:rPr>
          <w:color w:val="000000" w:themeColor="text1"/>
          <w:lang w:val="bg-BG"/>
        </w:rPr>
        <w:t xml:space="preserve"> се осъществява на проектен принцип.</w:t>
      </w:r>
    </w:p>
    <w:p w:rsidR="00F9114E" w:rsidRPr="00660045" w:rsidRDefault="008E1934" w:rsidP="00E22E15">
      <w:pPr>
        <w:spacing w:after="0"/>
        <w:ind w:left="85" w:right="142" w:firstLine="635"/>
        <w:rPr>
          <w:color w:val="000000" w:themeColor="text1"/>
          <w:lang w:val="bg-BG"/>
        </w:rPr>
      </w:pPr>
      <w:r w:rsidRPr="00660045">
        <w:rPr>
          <w:color w:val="000000" w:themeColor="text1"/>
          <w:lang w:val="bg-BG"/>
        </w:rPr>
        <w:t>10</w:t>
      </w:r>
      <w:r w:rsidR="00F9114E" w:rsidRPr="00660045">
        <w:rPr>
          <w:color w:val="000000" w:themeColor="text1"/>
          <w:lang w:val="bg-BG"/>
        </w:rPr>
        <w:t>.3. Финансиране на българските средни училище в Прага и Братислава за участие в мобилност и фор</w:t>
      </w:r>
      <w:r w:rsidR="003718B0" w:rsidRPr="00660045">
        <w:rPr>
          <w:color w:val="000000" w:themeColor="text1"/>
          <w:lang w:val="bg-BG"/>
        </w:rPr>
        <w:t>ум за образователни иновации</w:t>
      </w:r>
      <w:r w:rsidR="00F9114E" w:rsidRPr="00660045">
        <w:rPr>
          <w:color w:val="000000" w:themeColor="text1"/>
          <w:lang w:val="bg-BG"/>
        </w:rPr>
        <w:t xml:space="preserve"> се осъществява на проектен принцип.  </w:t>
      </w:r>
    </w:p>
    <w:p w:rsidR="00C95170" w:rsidRPr="00660045" w:rsidRDefault="008E1934" w:rsidP="00E22E15">
      <w:pPr>
        <w:spacing w:after="0"/>
        <w:ind w:left="85" w:right="142" w:firstLine="635"/>
        <w:rPr>
          <w:color w:val="000000" w:themeColor="text1"/>
          <w:lang w:val="bg-BG"/>
        </w:rPr>
      </w:pPr>
      <w:r w:rsidRPr="00660045">
        <w:rPr>
          <w:color w:val="000000" w:themeColor="text1"/>
          <w:lang w:val="bg-BG"/>
        </w:rPr>
        <w:t>10.4</w:t>
      </w:r>
      <w:r w:rsidR="00641B04" w:rsidRPr="00660045">
        <w:rPr>
          <w:color w:val="000000" w:themeColor="text1"/>
          <w:lang w:val="bg-BG"/>
        </w:rPr>
        <w:t xml:space="preserve"> Финансирането на</w:t>
      </w:r>
      <w:r w:rsidR="006A76A0" w:rsidRPr="00660045">
        <w:rPr>
          <w:color w:val="000000" w:themeColor="text1"/>
          <w:lang w:val="bg-BG"/>
        </w:rPr>
        <w:t xml:space="preserve"> училището/училищата домакин</w:t>
      </w:r>
      <w:r w:rsidR="001F122E">
        <w:rPr>
          <w:color w:val="000000" w:themeColor="text1"/>
          <w:lang w:val="bg-BG"/>
        </w:rPr>
        <w:t>,</w:t>
      </w:r>
      <w:r w:rsidR="00F9114E" w:rsidRPr="00660045">
        <w:rPr>
          <w:color w:val="000000" w:themeColor="text1"/>
          <w:lang w:val="bg-BG"/>
        </w:rPr>
        <w:t xml:space="preserve"> утвърдени</w:t>
      </w:r>
      <w:r w:rsidR="00A278C5" w:rsidRPr="00660045">
        <w:rPr>
          <w:color w:val="000000" w:themeColor="text1"/>
          <w:lang w:val="bg-BG"/>
        </w:rPr>
        <w:t xml:space="preserve"> от екипа за управление на Програмата</w:t>
      </w:r>
      <w:r w:rsidR="006A76A0" w:rsidRPr="00660045">
        <w:rPr>
          <w:color w:val="000000" w:themeColor="text1"/>
          <w:lang w:val="bg-BG"/>
        </w:rPr>
        <w:t xml:space="preserve"> за организиране и провеждане на</w:t>
      </w:r>
      <w:r w:rsidR="00A278C5" w:rsidRPr="000E49B8">
        <w:rPr>
          <w:color w:val="000000" w:themeColor="text1"/>
          <w:lang w:val="ru-RU"/>
        </w:rPr>
        <w:t>:</w:t>
      </w:r>
      <w:r w:rsidR="002508EF">
        <w:rPr>
          <w:color w:val="000000" w:themeColor="text1"/>
          <w:lang w:val="bg-BG"/>
        </w:rPr>
        <w:t xml:space="preserve"> форуми, работни срещи</w:t>
      </w:r>
      <w:r w:rsidR="00641B04" w:rsidRPr="00660045">
        <w:rPr>
          <w:color w:val="000000" w:themeColor="text1"/>
          <w:lang w:val="bg-BG"/>
        </w:rPr>
        <w:t xml:space="preserve">, кръгли маси </w:t>
      </w:r>
      <w:r w:rsidR="006A76A0" w:rsidRPr="00660045">
        <w:rPr>
          <w:color w:val="000000" w:themeColor="text1"/>
          <w:lang w:val="bg-BG"/>
        </w:rPr>
        <w:t>за образователни иновации</w:t>
      </w:r>
      <w:r w:rsidR="001F122E">
        <w:rPr>
          <w:color w:val="000000" w:themeColor="text1"/>
          <w:lang w:val="bg-BG"/>
        </w:rPr>
        <w:t>,</w:t>
      </w:r>
      <w:r w:rsidR="006A76A0" w:rsidRPr="00660045">
        <w:rPr>
          <w:color w:val="000000" w:themeColor="text1"/>
          <w:lang w:val="bg-BG"/>
        </w:rPr>
        <w:t xml:space="preserve"> </w:t>
      </w:r>
      <w:r w:rsidR="00641B04" w:rsidRPr="00660045">
        <w:rPr>
          <w:color w:val="000000" w:themeColor="text1"/>
          <w:lang w:val="bg-BG"/>
        </w:rPr>
        <w:t>се реализира на проектен принци</w:t>
      </w:r>
      <w:r w:rsidR="00CD7981" w:rsidRPr="00660045">
        <w:rPr>
          <w:color w:val="000000" w:themeColor="text1"/>
          <w:lang w:val="bg-BG"/>
        </w:rPr>
        <w:t>п.</w:t>
      </w:r>
    </w:p>
    <w:p w:rsidR="00F43298" w:rsidRPr="00660045" w:rsidRDefault="00F43298" w:rsidP="00E22E15">
      <w:pPr>
        <w:spacing w:after="0"/>
        <w:ind w:left="85" w:right="142" w:firstLine="635"/>
        <w:rPr>
          <w:color w:val="000000" w:themeColor="text1"/>
          <w:lang w:val="bg-BG"/>
        </w:rPr>
      </w:pPr>
      <w:r w:rsidRPr="00660045">
        <w:rPr>
          <w:color w:val="000000" w:themeColor="text1"/>
          <w:lang w:val="bg-BG"/>
        </w:rPr>
        <w:lastRenderedPageBreak/>
        <w:t>10.5. Средствата по НП се предоставят на бенефициентите  в срок до 30.11.2020</w:t>
      </w:r>
      <w:r w:rsidR="001F122E">
        <w:rPr>
          <w:color w:val="000000" w:themeColor="text1"/>
          <w:lang w:val="bg-BG"/>
        </w:rPr>
        <w:t xml:space="preserve"> г</w:t>
      </w:r>
      <w:r w:rsidR="00C11890">
        <w:rPr>
          <w:color w:val="000000" w:themeColor="text1"/>
          <w:lang w:val="bg-BG"/>
        </w:rPr>
        <w:t xml:space="preserve">. </w:t>
      </w:r>
      <w:r w:rsidRPr="00660045">
        <w:rPr>
          <w:color w:val="000000" w:themeColor="text1"/>
          <w:lang w:val="bg-BG"/>
        </w:rPr>
        <w:t>въз основа на одобрените участници и проектни предложения.</w:t>
      </w:r>
    </w:p>
    <w:p w:rsidR="00CD7981" w:rsidRPr="00660045" w:rsidRDefault="00CD7981" w:rsidP="00E22E15">
      <w:pPr>
        <w:spacing w:after="0"/>
        <w:ind w:left="85" w:right="142"/>
        <w:rPr>
          <w:color w:val="000000" w:themeColor="text1"/>
          <w:lang w:val="bg-BG"/>
        </w:rPr>
      </w:pPr>
    </w:p>
    <w:p w:rsidR="00C95170" w:rsidRPr="00660045" w:rsidRDefault="008E1934" w:rsidP="00C11890">
      <w:pPr>
        <w:pStyle w:val="Heading1"/>
        <w:tabs>
          <w:tab w:val="center" w:pos="1758"/>
        </w:tabs>
        <w:spacing w:after="0" w:line="360" w:lineRule="auto"/>
        <w:ind w:left="0" w:right="0" w:firstLine="720"/>
        <w:rPr>
          <w:color w:val="000000" w:themeColor="text1"/>
          <w:lang w:val="bg-BG"/>
        </w:rPr>
      </w:pPr>
      <w:r w:rsidRPr="00660045">
        <w:rPr>
          <w:color w:val="000000" w:themeColor="text1"/>
          <w:lang w:val="bg-BG"/>
        </w:rPr>
        <w:t>11</w:t>
      </w:r>
      <w:r w:rsidR="00D16CDC" w:rsidRPr="00660045">
        <w:rPr>
          <w:color w:val="000000" w:themeColor="text1"/>
          <w:lang w:val="bg-BG"/>
        </w:rPr>
        <w:t xml:space="preserve">. МОНИТОРИНГ </w:t>
      </w:r>
    </w:p>
    <w:p w:rsidR="00C95170" w:rsidRPr="00660045" w:rsidRDefault="00D16CDC" w:rsidP="00E22E15">
      <w:pPr>
        <w:spacing w:after="0"/>
        <w:ind w:left="85" w:right="142" w:firstLine="635"/>
        <w:rPr>
          <w:color w:val="000000" w:themeColor="text1"/>
          <w:lang w:val="bg-BG"/>
        </w:rPr>
      </w:pPr>
      <w:r w:rsidRPr="00660045">
        <w:rPr>
          <w:color w:val="000000" w:themeColor="text1"/>
          <w:lang w:val="bg-BG"/>
        </w:rPr>
        <w:t>При реализацията на дейностите за целите на програмата се осъществява мониторинг от РУО и от МОН по изпълнението на дейностит</w:t>
      </w:r>
      <w:r w:rsidR="00BC7590" w:rsidRPr="00660045">
        <w:rPr>
          <w:color w:val="000000" w:themeColor="text1"/>
          <w:lang w:val="bg-BG"/>
        </w:rPr>
        <w:t>е, извършвани от бенефициентите</w:t>
      </w:r>
      <w:r w:rsidR="00BC7590" w:rsidRPr="000E49B8">
        <w:rPr>
          <w:color w:val="000000" w:themeColor="text1"/>
          <w:lang w:val="ru-RU"/>
        </w:rPr>
        <w:t>:</w:t>
      </w:r>
      <w:r w:rsidRPr="00660045">
        <w:rPr>
          <w:color w:val="000000" w:themeColor="text1"/>
          <w:lang w:val="bg-BG"/>
        </w:rPr>
        <w:t xml:space="preserve"> </w:t>
      </w:r>
    </w:p>
    <w:p w:rsidR="00C95170" w:rsidRPr="00660045" w:rsidRDefault="008E1934" w:rsidP="00E22E15">
      <w:pPr>
        <w:spacing w:after="0"/>
        <w:ind w:right="0" w:firstLine="620"/>
        <w:rPr>
          <w:color w:val="000000" w:themeColor="text1"/>
          <w:lang w:val="bg-BG"/>
        </w:rPr>
      </w:pPr>
      <w:r w:rsidRPr="00660045">
        <w:rPr>
          <w:b/>
          <w:color w:val="000000" w:themeColor="text1"/>
          <w:lang w:val="bg-BG"/>
        </w:rPr>
        <w:t>11</w:t>
      </w:r>
      <w:r w:rsidR="00D16CDC" w:rsidRPr="00660045">
        <w:rPr>
          <w:b/>
          <w:color w:val="000000" w:themeColor="text1"/>
          <w:lang w:val="bg-BG"/>
        </w:rPr>
        <w:t xml:space="preserve">.1. </w:t>
      </w:r>
      <w:r w:rsidR="00ED0549" w:rsidRPr="00660045">
        <w:rPr>
          <w:b/>
          <w:color w:val="000000" w:themeColor="text1"/>
          <w:lang w:val="bg-BG"/>
        </w:rPr>
        <w:t xml:space="preserve"> Началникът на РУО възлага</w:t>
      </w:r>
      <w:r w:rsidR="001F122E">
        <w:rPr>
          <w:b/>
          <w:color w:val="000000" w:themeColor="text1"/>
          <w:lang w:val="bg-BG"/>
        </w:rPr>
        <w:t xml:space="preserve"> със заповед на експерти от РУО </w:t>
      </w:r>
      <w:r w:rsidR="00D16CDC" w:rsidRPr="00660045">
        <w:rPr>
          <w:b/>
          <w:color w:val="000000" w:themeColor="text1"/>
          <w:lang w:val="bg-BG"/>
        </w:rPr>
        <w:t>осъществяване на</w:t>
      </w:r>
      <w:r w:rsidR="00ED0549" w:rsidRPr="00660045">
        <w:rPr>
          <w:b/>
          <w:color w:val="000000" w:themeColor="text1"/>
          <w:lang w:val="bg-BG"/>
        </w:rPr>
        <w:t xml:space="preserve"> координация и </w:t>
      </w:r>
      <w:r w:rsidR="00D16CDC" w:rsidRPr="00660045">
        <w:rPr>
          <w:b/>
          <w:color w:val="000000" w:themeColor="text1"/>
          <w:lang w:val="bg-BG"/>
        </w:rPr>
        <w:t>мониторинг</w:t>
      </w:r>
      <w:r w:rsidR="00ED0549" w:rsidRPr="00660045">
        <w:rPr>
          <w:b/>
          <w:color w:val="000000" w:themeColor="text1"/>
          <w:lang w:val="bg-BG"/>
        </w:rPr>
        <w:t xml:space="preserve"> на дейностите по НП в съответната област.</w:t>
      </w:r>
    </w:p>
    <w:p w:rsidR="00C95170" w:rsidRPr="00660045" w:rsidRDefault="001F122E" w:rsidP="00E22E15">
      <w:pPr>
        <w:tabs>
          <w:tab w:val="center" w:pos="2917"/>
        </w:tabs>
        <w:spacing w:after="0"/>
        <w:ind w:left="0" w:right="0" w:firstLine="0"/>
        <w:jc w:val="left"/>
        <w:rPr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ab/>
      </w:r>
      <w:r w:rsidR="00C11890">
        <w:rPr>
          <w:b/>
          <w:color w:val="000000" w:themeColor="text1"/>
          <w:lang w:val="bg-BG"/>
        </w:rPr>
        <w:t xml:space="preserve"> </w:t>
      </w:r>
      <w:r w:rsidR="00D16CDC" w:rsidRPr="00660045">
        <w:rPr>
          <w:color w:val="000000" w:themeColor="text1"/>
          <w:lang w:val="bg-BG"/>
        </w:rPr>
        <w:t>Мониторингът от РУО се осъществява чрез:</w:t>
      </w:r>
      <w:r w:rsidR="00D16CDC" w:rsidRPr="00660045">
        <w:rPr>
          <w:b/>
          <w:color w:val="000000" w:themeColor="text1"/>
          <w:lang w:val="bg-BG"/>
        </w:rPr>
        <w:t xml:space="preserve"> </w:t>
      </w:r>
    </w:p>
    <w:p w:rsidR="00C95170" w:rsidRPr="00660045" w:rsidRDefault="00D16CDC" w:rsidP="00C11890">
      <w:pPr>
        <w:numPr>
          <w:ilvl w:val="0"/>
          <w:numId w:val="9"/>
        </w:numPr>
        <w:tabs>
          <w:tab w:val="left" w:pos="900"/>
        </w:tabs>
        <w:spacing w:after="0"/>
        <w:ind w:right="8" w:firstLine="645"/>
        <w:rPr>
          <w:color w:val="000000" w:themeColor="text1"/>
          <w:lang w:val="bg-BG"/>
        </w:rPr>
      </w:pPr>
      <w:r w:rsidRPr="00660045">
        <w:rPr>
          <w:color w:val="000000" w:themeColor="text1"/>
          <w:lang w:val="bg-BG"/>
        </w:rPr>
        <w:t>Текущ мониторинг в момента на осъществяване на обмена на иновативните практики</w:t>
      </w:r>
      <w:r w:rsidR="00381467" w:rsidRPr="00660045">
        <w:rPr>
          <w:color w:val="000000" w:themeColor="text1"/>
          <w:lang w:val="bg-BG"/>
        </w:rPr>
        <w:t>.</w:t>
      </w:r>
    </w:p>
    <w:p w:rsidR="00381467" w:rsidRPr="00660045" w:rsidRDefault="00381467" w:rsidP="00C11890">
      <w:pPr>
        <w:numPr>
          <w:ilvl w:val="0"/>
          <w:numId w:val="9"/>
        </w:numPr>
        <w:tabs>
          <w:tab w:val="left" w:pos="900"/>
        </w:tabs>
        <w:spacing w:after="0"/>
        <w:ind w:right="8" w:firstLine="645"/>
        <w:rPr>
          <w:color w:val="000000" w:themeColor="text1"/>
          <w:lang w:val="bg-BG"/>
        </w:rPr>
      </w:pPr>
      <w:r w:rsidRPr="00660045">
        <w:rPr>
          <w:color w:val="000000" w:themeColor="text1"/>
          <w:lang w:val="bg-BG"/>
        </w:rPr>
        <w:t>Мониторинг на място при реализиране на планираните</w:t>
      </w:r>
      <w:r w:rsidR="00BC7590" w:rsidRPr="00660045">
        <w:rPr>
          <w:color w:val="000000" w:themeColor="text1"/>
          <w:lang w:val="bg-BG"/>
        </w:rPr>
        <w:t xml:space="preserve"> тематични</w:t>
      </w:r>
      <w:r w:rsidRPr="00660045">
        <w:rPr>
          <w:color w:val="000000" w:themeColor="text1"/>
          <w:lang w:val="bg-BG"/>
        </w:rPr>
        <w:t xml:space="preserve"> форуми</w:t>
      </w:r>
      <w:r w:rsidR="00BC7590" w:rsidRPr="00660045">
        <w:rPr>
          <w:color w:val="000000" w:themeColor="text1"/>
          <w:lang w:val="bg-BG"/>
        </w:rPr>
        <w:t xml:space="preserve"> за образователни иновации</w:t>
      </w:r>
      <w:r w:rsidRPr="00660045">
        <w:rPr>
          <w:color w:val="000000" w:themeColor="text1"/>
          <w:lang w:val="bg-BG"/>
        </w:rPr>
        <w:t xml:space="preserve"> и други сродни  из</w:t>
      </w:r>
      <w:r w:rsidR="00BC7590" w:rsidRPr="00660045">
        <w:rPr>
          <w:color w:val="000000" w:themeColor="text1"/>
          <w:lang w:val="bg-BG"/>
        </w:rPr>
        <w:t>яви по Програмата в училищата от</w:t>
      </w:r>
      <w:r w:rsidRPr="00660045">
        <w:rPr>
          <w:color w:val="000000" w:themeColor="text1"/>
          <w:lang w:val="bg-BG"/>
        </w:rPr>
        <w:t xml:space="preserve"> областта на съответното РУО.</w:t>
      </w:r>
    </w:p>
    <w:p w:rsidR="00C95170" w:rsidRPr="00660045" w:rsidRDefault="00D16CDC" w:rsidP="00C11890">
      <w:pPr>
        <w:numPr>
          <w:ilvl w:val="0"/>
          <w:numId w:val="9"/>
        </w:numPr>
        <w:tabs>
          <w:tab w:val="left" w:pos="900"/>
        </w:tabs>
        <w:spacing w:after="0"/>
        <w:ind w:right="8" w:firstLine="645"/>
        <w:jc w:val="left"/>
        <w:rPr>
          <w:color w:val="000000" w:themeColor="text1"/>
          <w:lang w:val="bg-BG"/>
        </w:rPr>
      </w:pPr>
      <w:r w:rsidRPr="00660045">
        <w:rPr>
          <w:color w:val="000000" w:themeColor="text1"/>
          <w:lang w:val="bg-BG"/>
        </w:rPr>
        <w:t>Проверки на представени документи</w:t>
      </w:r>
      <w:r w:rsidR="00381467" w:rsidRPr="00660045">
        <w:rPr>
          <w:color w:val="000000" w:themeColor="text1"/>
          <w:lang w:val="bg-BG"/>
        </w:rPr>
        <w:t xml:space="preserve"> за участие в НП</w:t>
      </w:r>
      <w:r w:rsidR="00BC7590" w:rsidRPr="00660045">
        <w:rPr>
          <w:color w:val="000000" w:themeColor="text1"/>
          <w:lang w:val="bg-BG"/>
        </w:rPr>
        <w:t xml:space="preserve"> на етап кандидатстване</w:t>
      </w:r>
      <w:r w:rsidRPr="00660045">
        <w:rPr>
          <w:color w:val="000000" w:themeColor="text1"/>
          <w:lang w:val="bg-BG"/>
        </w:rPr>
        <w:t xml:space="preserve">. </w:t>
      </w:r>
    </w:p>
    <w:p w:rsidR="00C95170" w:rsidRPr="00660045" w:rsidRDefault="00D16CDC" w:rsidP="00C11890">
      <w:pPr>
        <w:numPr>
          <w:ilvl w:val="0"/>
          <w:numId w:val="9"/>
        </w:numPr>
        <w:tabs>
          <w:tab w:val="left" w:pos="900"/>
        </w:tabs>
        <w:spacing w:after="0"/>
        <w:ind w:right="8" w:firstLine="645"/>
        <w:rPr>
          <w:color w:val="000000" w:themeColor="text1"/>
          <w:lang w:val="bg-BG"/>
        </w:rPr>
      </w:pPr>
      <w:r w:rsidRPr="00660045">
        <w:rPr>
          <w:color w:val="000000" w:themeColor="text1"/>
          <w:lang w:val="bg-BG"/>
        </w:rPr>
        <w:t xml:space="preserve">Анкети, срещи, разговори с ученици, учители, ръководства на училищата, родители. </w:t>
      </w:r>
    </w:p>
    <w:p w:rsidR="00C95170" w:rsidRPr="00133D17" w:rsidRDefault="001F122E" w:rsidP="00C11890">
      <w:pPr>
        <w:numPr>
          <w:ilvl w:val="0"/>
          <w:numId w:val="9"/>
        </w:numPr>
        <w:tabs>
          <w:tab w:val="left" w:pos="900"/>
        </w:tabs>
        <w:spacing w:after="0"/>
        <w:ind w:right="8" w:firstLine="645"/>
        <w:rPr>
          <w:color w:val="auto"/>
          <w:lang w:val="bg-BG"/>
        </w:rPr>
      </w:pPr>
      <w:r>
        <w:rPr>
          <w:color w:val="auto"/>
          <w:lang w:val="bg-BG"/>
        </w:rPr>
        <w:t xml:space="preserve">Изготвяне на отчетна </w:t>
      </w:r>
      <w:r w:rsidR="00D16CDC" w:rsidRPr="00133D17">
        <w:rPr>
          <w:color w:val="auto"/>
          <w:lang w:val="bg-BG"/>
        </w:rPr>
        <w:t xml:space="preserve">справка по образец за етапното и окончателното приключване на дейностите по програмата. </w:t>
      </w:r>
    </w:p>
    <w:p w:rsidR="00C95170" w:rsidRPr="00133D17" w:rsidRDefault="00D16CDC" w:rsidP="00E22E15">
      <w:pPr>
        <w:spacing w:after="0"/>
        <w:ind w:left="75" w:right="8" w:firstLine="645"/>
        <w:rPr>
          <w:color w:val="auto"/>
          <w:lang w:val="bg-BG"/>
        </w:rPr>
      </w:pPr>
      <w:r w:rsidRPr="00133D17">
        <w:rPr>
          <w:color w:val="auto"/>
          <w:lang w:val="bg-BG"/>
        </w:rPr>
        <w:t xml:space="preserve">За резултатите от извършения мониторинг на място се съставя </w:t>
      </w:r>
      <w:r w:rsidR="00D75F8D" w:rsidRPr="00133D17">
        <w:rPr>
          <w:color w:val="auto"/>
          <w:lang w:val="bg-BG"/>
        </w:rPr>
        <w:t>карта за осъществен мониторинг</w:t>
      </w:r>
      <w:r w:rsidRPr="00133D17">
        <w:rPr>
          <w:color w:val="auto"/>
          <w:lang w:val="bg-BG"/>
        </w:rPr>
        <w:t xml:space="preserve"> (по образец</w:t>
      </w:r>
      <w:r w:rsidR="00721332">
        <w:rPr>
          <w:color w:val="auto"/>
          <w:lang w:val="bg-BG"/>
        </w:rPr>
        <w:t>,</w:t>
      </w:r>
      <w:r w:rsidR="00D75F8D" w:rsidRPr="00133D17">
        <w:rPr>
          <w:color w:val="auto"/>
          <w:lang w:val="bg-BG"/>
        </w:rPr>
        <w:t xml:space="preserve"> представен от екипа за управление</w:t>
      </w:r>
      <w:r w:rsidR="002C6B89" w:rsidRPr="00133D17">
        <w:rPr>
          <w:color w:val="auto"/>
          <w:lang w:val="bg-BG"/>
        </w:rPr>
        <w:t xml:space="preserve"> на Програмата</w:t>
      </w:r>
      <w:r w:rsidRPr="00133D17">
        <w:rPr>
          <w:color w:val="auto"/>
          <w:lang w:val="bg-BG"/>
        </w:rPr>
        <w:t xml:space="preserve">). </w:t>
      </w:r>
    </w:p>
    <w:p w:rsidR="00C95170" w:rsidRPr="00A66298" w:rsidRDefault="00FB054C" w:rsidP="00E22E15">
      <w:pPr>
        <w:spacing w:after="0"/>
        <w:ind w:right="0" w:firstLine="620"/>
        <w:jc w:val="left"/>
        <w:rPr>
          <w:lang w:val="bg-BG"/>
        </w:rPr>
      </w:pPr>
      <w:r>
        <w:rPr>
          <w:b/>
          <w:lang w:val="bg-BG"/>
        </w:rPr>
        <w:t>11.</w:t>
      </w:r>
      <w:r w:rsidR="00D16CDC" w:rsidRPr="00A66298">
        <w:rPr>
          <w:b/>
          <w:lang w:val="bg-BG"/>
        </w:rPr>
        <w:t xml:space="preserve">2. За осъществяване </w:t>
      </w:r>
      <w:r w:rsidR="001F122E">
        <w:rPr>
          <w:b/>
          <w:lang w:val="bg-BG"/>
        </w:rPr>
        <w:t>дейностите по мониторинг от МОН</w:t>
      </w:r>
      <w:r w:rsidR="00D16CDC" w:rsidRPr="00A66298">
        <w:rPr>
          <w:b/>
          <w:lang w:val="bg-BG"/>
        </w:rPr>
        <w:t xml:space="preserve">: </w:t>
      </w:r>
    </w:p>
    <w:p w:rsidR="00C95170" w:rsidRPr="000F616F" w:rsidRDefault="00D16CDC" w:rsidP="00E22E15">
      <w:pPr>
        <w:spacing w:after="0"/>
        <w:ind w:left="85" w:right="8" w:firstLine="635"/>
        <w:rPr>
          <w:color w:val="auto"/>
          <w:lang w:val="bg-BG"/>
        </w:rPr>
      </w:pPr>
      <w:r w:rsidRPr="000F616F">
        <w:rPr>
          <w:color w:val="auto"/>
          <w:lang w:val="bg-BG"/>
        </w:rPr>
        <w:t>Министърът на о</w:t>
      </w:r>
      <w:r w:rsidR="00470051" w:rsidRPr="000F616F">
        <w:rPr>
          <w:color w:val="auto"/>
          <w:lang w:val="bg-BG"/>
        </w:rPr>
        <w:t>бразованието и науката определя</w:t>
      </w:r>
      <w:r w:rsidRPr="000F616F">
        <w:rPr>
          <w:color w:val="auto"/>
          <w:lang w:val="bg-BG"/>
        </w:rPr>
        <w:t xml:space="preserve"> със заповед</w:t>
      </w:r>
      <w:r w:rsidR="00470051" w:rsidRPr="000F616F">
        <w:rPr>
          <w:color w:val="auto"/>
          <w:lang w:val="bg-BG"/>
        </w:rPr>
        <w:t xml:space="preserve"> екип</w:t>
      </w:r>
      <w:r w:rsidRPr="000F616F">
        <w:rPr>
          <w:color w:val="auto"/>
          <w:lang w:val="bg-BG"/>
        </w:rPr>
        <w:t xml:space="preserve"> от МОН за </w:t>
      </w:r>
      <w:r w:rsidR="00470051" w:rsidRPr="000F616F">
        <w:rPr>
          <w:color w:val="auto"/>
          <w:lang w:val="bg-BG"/>
        </w:rPr>
        <w:t>управление на</w:t>
      </w:r>
      <w:r w:rsidR="006D2659">
        <w:rPr>
          <w:color w:val="auto"/>
          <w:lang w:val="bg-BG"/>
        </w:rPr>
        <w:t xml:space="preserve"> Програмата, извършващ</w:t>
      </w:r>
      <w:r w:rsidR="0054343C" w:rsidRPr="000F616F">
        <w:rPr>
          <w:color w:val="auto"/>
          <w:lang w:val="bg-BG"/>
        </w:rPr>
        <w:t xml:space="preserve"> дейнос</w:t>
      </w:r>
      <w:r w:rsidR="00470051" w:rsidRPr="000F616F">
        <w:rPr>
          <w:color w:val="auto"/>
          <w:lang w:val="bg-BG"/>
        </w:rPr>
        <w:t>ти</w:t>
      </w:r>
      <w:r w:rsidR="0054343C" w:rsidRPr="000F616F">
        <w:rPr>
          <w:color w:val="auto"/>
          <w:lang w:val="bg-BG"/>
        </w:rPr>
        <w:t xml:space="preserve"> по</w:t>
      </w:r>
      <w:r w:rsidRPr="000F616F">
        <w:rPr>
          <w:b/>
          <w:color w:val="auto"/>
          <w:lang w:val="bg-BG"/>
        </w:rPr>
        <w:t xml:space="preserve">: </w:t>
      </w:r>
    </w:p>
    <w:p w:rsidR="00C95170" w:rsidRPr="000F616F" w:rsidRDefault="006D2659" w:rsidP="00C11890">
      <w:pPr>
        <w:numPr>
          <w:ilvl w:val="0"/>
          <w:numId w:val="9"/>
        </w:numPr>
        <w:tabs>
          <w:tab w:val="left" w:pos="990"/>
        </w:tabs>
        <w:spacing w:after="0"/>
        <w:ind w:right="8" w:firstLine="645"/>
        <w:rPr>
          <w:color w:val="auto"/>
          <w:lang w:val="bg-BG"/>
        </w:rPr>
      </w:pPr>
      <w:r>
        <w:rPr>
          <w:color w:val="auto"/>
          <w:lang w:val="bg-BG"/>
        </w:rPr>
        <w:t>Мониторинг</w:t>
      </w:r>
      <w:r w:rsidR="00D16CDC" w:rsidRPr="000F616F">
        <w:rPr>
          <w:color w:val="auto"/>
          <w:lang w:val="bg-BG"/>
        </w:rPr>
        <w:t xml:space="preserve"> на представените документи по изпълнение на НП. </w:t>
      </w:r>
    </w:p>
    <w:p w:rsidR="00C95170" w:rsidRPr="006D2659" w:rsidRDefault="00D16CDC" w:rsidP="00C11890">
      <w:pPr>
        <w:numPr>
          <w:ilvl w:val="0"/>
          <w:numId w:val="9"/>
        </w:numPr>
        <w:tabs>
          <w:tab w:val="left" w:pos="990"/>
        </w:tabs>
        <w:spacing w:after="0"/>
        <w:ind w:right="8" w:firstLine="645"/>
        <w:rPr>
          <w:color w:val="auto"/>
          <w:lang w:val="bg-BG"/>
        </w:rPr>
      </w:pPr>
      <w:r w:rsidRPr="000F616F">
        <w:rPr>
          <w:color w:val="auto"/>
          <w:lang w:val="bg-BG"/>
        </w:rPr>
        <w:t>Мониторинг на място в уч</w:t>
      </w:r>
      <w:r w:rsidR="006D2659">
        <w:rPr>
          <w:color w:val="auto"/>
          <w:lang w:val="bg-BG"/>
        </w:rPr>
        <w:t>илището домакин на мобилността.</w:t>
      </w:r>
    </w:p>
    <w:p w:rsidR="0054343C" w:rsidRPr="000F616F" w:rsidRDefault="00DB25DF" w:rsidP="00C11890">
      <w:pPr>
        <w:numPr>
          <w:ilvl w:val="0"/>
          <w:numId w:val="9"/>
        </w:numPr>
        <w:tabs>
          <w:tab w:val="left" w:pos="990"/>
        </w:tabs>
        <w:spacing w:after="0"/>
        <w:ind w:right="8" w:firstLine="645"/>
        <w:rPr>
          <w:color w:val="auto"/>
          <w:lang w:val="bg-BG"/>
        </w:rPr>
      </w:pPr>
      <w:r w:rsidRPr="000F616F">
        <w:rPr>
          <w:color w:val="auto"/>
          <w:lang w:val="bg-BG"/>
        </w:rPr>
        <w:t>Мониторинг на форуми за образователни иновации</w:t>
      </w:r>
      <w:r w:rsidR="0054343C" w:rsidRPr="000F616F">
        <w:rPr>
          <w:color w:val="auto"/>
          <w:lang w:val="bg-BG"/>
        </w:rPr>
        <w:t>.</w:t>
      </w:r>
    </w:p>
    <w:p w:rsidR="00C95170" w:rsidRPr="006D2659" w:rsidRDefault="00D16CDC" w:rsidP="00E22E15">
      <w:pPr>
        <w:spacing w:after="0"/>
        <w:ind w:right="8" w:firstLine="620"/>
        <w:rPr>
          <w:color w:val="FF0000"/>
          <w:lang w:val="bg-BG"/>
        </w:rPr>
      </w:pPr>
      <w:r w:rsidRPr="000F616F">
        <w:rPr>
          <w:color w:val="auto"/>
          <w:lang w:val="bg-BG"/>
        </w:rPr>
        <w:t>За резултатите от извършения</w:t>
      </w:r>
      <w:r w:rsidR="006D2659">
        <w:rPr>
          <w:color w:val="auto"/>
          <w:lang w:val="bg-BG"/>
        </w:rPr>
        <w:t xml:space="preserve"> мониторинг на място се </w:t>
      </w:r>
      <w:r w:rsidR="006D2659" w:rsidRPr="00660045">
        <w:rPr>
          <w:color w:val="auto"/>
          <w:lang w:val="bg-BG"/>
        </w:rPr>
        <w:t xml:space="preserve">попълва карта по образец към </w:t>
      </w:r>
      <w:r w:rsidR="00C11890">
        <w:rPr>
          <w:color w:val="auto"/>
          <w:lang w:val="bg-BG"/>
        </w:rPr>
        <w:t xml:space="preserve">националната </w:t>
      </w:r>
      <w:r w:rsidR="00E22E15">
        <w:rPr>
          <w:color w:val="auto"/>
          <w:lang w:val="bg-BG"/>
        </w:rPr>
        <w:t>програма</w:t>
      </w:r>
      <w:r w:rsidR="006D2659" w:rsidRPr="00660045">
        <w:rPr>
          <w:color w:val="auto"/>
          <w:lang w:val="bg-BG"/>
        </w:rPr>
        <w:t>.</w:t>
      </w:r>
    </w:p>
    <w:p w:rsidR="00C95170" w:rsidRPr="000F616F" w:rsidRDefault="00470051" w:rsidP="00E22E15">
      <w:pPr>
        <w:spacing w:after="0"/>
        <w:ind w:left="75" w:right="8" w:firstLine="708"/>
        <w:rPr>
          <w:color w:val="auto"/>
          <w:lang w:val="bg-BG"/>
        </w:rPr>
      </w:pPr>
      <w:r w:rsidRPr="000F616F">
        <w:rPr>
          <w:color w:val="auto"/>
          <w:lang w:val="bg-BG"/>
        </w:rPr>
        <w:t>Определения</w:t>
      </w:r>
      <w:r w:rsidR="00E22E15">
        <w:rPr>
          <w:color w:val="auto"/>
          <w:lang w:val="bg-BG"/>
        </w:rPr>
        <w:t>т</w:t>
      </w:r>
      <w:r w:rsidR="00243804">
        <w:rPr>
          <w:color w:val="auto"/>
          <w:lang w:val="bg-BG"/>
        </w:rPr>
        <w:t xml:space="preserve"> от м</w:t>
      </w:r>
      <w:r w:rsidRPr="000F616F">
        <w:rPr>
          <w:color w:val="auto"/>
          <w:lang w:val="bg-BG"/>
        </w:rPr>
        <w:t>инистъра на образованието и науката</w:t>
      </w:r>
      <w:r w:rsidR="009C461D" w:rsidRPr="000F616F">
        <w:rPr>
          <w:color w:val="auto"/>
          <w:lang w:val="bg-BG"/>
        </w:rPr>
        <w:t xml:space="preserve"> екип за управление на </w:t>
      </w:r>
      <w:r w:rsidR="00C11890" w:rsidRPr="000F616F">
        <w:rPr>
          <w:color w:val="auto"/>
          <w:lang w:val="bg-BG"/>
        </w:rPr>
        <w:t>програмата</w:t>
      </w:r>
      <w:r w:rsidR="00C11890">
        <w:rPr>
          <w:color w:val="auto"/>
          <w:lang w:val="bg-BG"/>
        </w:rPr>
        <w:t xml:space="preserve"> </w:t>
      </w:r>
      <w:r w:rsidR="00E22E15">
        <w:rPr>
          <w:color w:val="auto"/>
          <w:lang w:val="bg-BG"/>
        </w:rPr>
        <w:t>изготвя междинен и окончателен отчет</w:t>
      </w:r>
      <w:r w:rsidR="00D16CDC" w:rsidRPr="000F616F">
        <w:rPr>
          <w:color w:val="auto"/>
          <w:lang w:val="bg-BG"/>
        </w:rPr>
        <w:t>,</w:t>
      </w:r>
      <w:r w:rsidR="00E22E15">
        <w:rPr>
          <w:color w:val="auto"/>
          <w:lang w:val="bg-BG"/>
        </w:rPr>
        <w:t xml:space="preserve"> </w:t>
      </w:r>
      <w:r w:rsidRPr="000F616F">
        <w:rPr>
          <w:color w:val="auto"/>
          <w:lang w:val="bg-BG"/>
        </w:rPr>
        <w:t>за резултатите от изпълнението в определените срокове</w:t>
      </w:r>
      <w:r w:rsidR="00243804">
        <w:rPr>
          <w:color w:val="auto"/>
          <w:lang w:val="bg-BG"/>
        </w:rPr>
        <w:t>, посочени в заповед на м</w:t>
      </w:r>
      <w:r w:rsidRPr="000F616F">
        <w:rPr>
          <w:color w:val="auto"/>
          <w:lang w:val="bg-BG"/>
        </w:rPr>
        <w:t xml:space="preserve">инистъра на образованието и науката. </w:t>
      </w:r>
    </w:p>
    <w:p w:rsidR="00C95170" w:rsidRPr="00A66298" w:rsidRDefault="00D16CDC" w:rsidP="00E22E15">
      <w:pPr>
        <w:spacing w:after="0"/>
        <w:ind w:left="90" w:right="0" w:firstLine="0"/>
        <w:jc w:val="left"/>
        <w:rPr>
          <w:lang w:val="bg-BG"/>
        </w:rPr>
      </w:pPr>
      <w:r w:rsidRPr="00A66298">
        <w:rPr>
          <w:b/>
          <w:lang w:val="bg-BG"/>
        </w:rPr>
        <w:t xml:space="preserve"> </w:t>
      </w:r>
    </w:p>
    <w:p w:rsidR="00C95170" w:rsidRPr="00A66298" w:rsidRDefault="00D16CDC" w:rsidP="00E22E15">
      <w:pPr>
        <w:pStyle w:val="Heading1"/>
        <w:spacing w:after="0" w:line="360" w:lineRule="auto"/>
        <w:ind w:left="805" w:right="0"/>
        <w:rPr>
          <w:lang w:val="bg-BG"/>
        </w:rPr>
      </w:pPr>
      <w:r w:rsidRPr="00A66298">
        <w:rPr>
          <w:lang w:val="bg-BG"/>
        </w:rPr>
        <w:t xml:space="preserve">8. ДЕМАРКАЦИЯ </w:t>
      </w:r>
    </w:p>
    <w:p w:rsidR="00C95170" w:rsidRPr="00A66298" w:rsidRDefault="00D16CDC" w:rsidP="00C11890">
      <w:pPr>
        <w:spacing w:after="0"/>
        <w:ind w:left="90" w:right="0" w:firstLine="630"/>
        <w:jc w:val="left"/>
        <w:rPr>
          <w:lang w:val="bg-BG"/>
        </w:rPr>
      </w:pPr>
      <w:r w:rsidRPr="00A66298">
        <w:rPr>
          <w:sz w:val="22"/>
          <w:lang w:val="bg-BG"/>
        </w:rPr>
        <w:t xml:space="preserve">Средствата по националната програма не могат да се използват за дейности, финансирани от фондовете на Европейския съюз </w:t>
      </w:r>
      <w:r w:rsidR="00C11890">
        <w:rPr>
          <w:lang w:val="bg-BG"/>
        </w:rPr>
        <w:t>и друго национално финансиране.</w:t>
      </w:r>
    </w:p>
    <w:sectPr w:rsidR="00C95170" w:rsidRPr="00A66298">
      <w:footerReference w:type="even" r:id="rId8"/>
      <w:footerReference w:type="default" r:id="rId9"/>
      <w:footerReference w:type="first" r:id="rId10"/>
      <w:pgSz w:w="11904" w:h="16840"/>
      <w:pgMar w:top="1134" w:right="1012" w:bottom="1309" w:left="1328" w:header="720" w:footer="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B86" w:rsidRDefault="00396B86">
      <w:pPr>
        <w:spacing w:after="0" w:line="240" w:lineRule="auto"/>
      </w:pPr>
      <w:r>
        <w:separator/>
      </w:r>
    </w:p>
  </w:endnote>
  <w:endnote w:type="continuationSeparator" w:id="0">
    <w:p w:rsidR="00396B86" w:rsidRDefault="0039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70" w:rsidRDefault="00D16CDC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95170" w:rsidRDefault="00D16CDC">
    <w:pPr>
      <w:spacing w:after="0" w:line="259" w:lineRule="auto"/>
      <w:ind w:left="9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70" w:rsidRDefault="00D16CDC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5127">
      <w:rPr>
        <w:noProof/>
      </w:rPr>
      <w:t>12</w:t>
    </w:r>
    <w:r>
      <w:fldChar w:fldCharType="end"/>
    </w:r>
    <w:r>
      <w:t xml:space="preserve"> </w:t>
    </w:r>
  </w:p>
  <w:p w:rsidR="00C95170" w:rsidRDefault="00D16CDC">
    <w:pPr>
      <w:spacing w:after="0" w:line="259" w:lineRule="auto"/>
      <w:ind w:left="9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70" w:rsidRDefault="00D16CDC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95170" w:rsidRDefault="00D16CDC">
    <w:pPr>
      <w:spacing w:after="0" w:line="259" w:lineRule="auto"/>
      <w:ind w:left="9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B86" w:rsidRDefault="00396B86">
      <w:pPr>
        <w:spacing w:after="0" w:line="240" w:lineRule="auto"/>
      </w:pPr>
      <w:r>
        <w:separator/>
      </w:r>
    </w:p>
  </w:footnote>
  <w:footnote w:type="continuationSeparator" w:id="0">
    <w:p w:rsidR="00396B86" w:rsidRDefault="00396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510"/>
    <w:multiLevelType w:val="hybridMultilevel"/>
    <w:tmpl w:val="4BE2709C"/>
    <w:lvl w:ilvl="0" w:tplc="A322B67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AEC32">
      <w:start w:val="1"/>
      <w:numFmt w:val="bullet"/>
      <w:lvlText w:val="o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4952A">
      <w:start w:val="1"/>
      <w:numFmt w:val="bullet"/>
      <w:lvlText w:val="▪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DA4EB4">
      <w:start w:val="1"/>
      <w:numFmt w:val="bullet"/>
      <w:lvlText w:val="•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63604">
      <w:start w:val="1"/>
      <w:numFmt w:val="bullet"/>
      <w:lvlText w:val="o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C643E">
      <w:start w:val="1"/>
      <w:numFmt w:val="bullet"/>
      <w:lvlText w:val="▪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A96A4">
      <w:start w:val="1"/>
      <w:numFmt w:val="bullet"/>
      <w:lvlText w:val="•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2C8F2">
      <w:start w:val="1"/>
      <w:numFmt w:val="bullet"/>
      <w:lvlText w:val="o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E2F0E8">
      <w:start w:val="1"/>
      <w:numFmt w:val="bullet"/>
      <w:lvlText w:val="▪"/>
      <w:lvlJc w:val="left"/>
      <w:pPr>
        <w:ind w:left="7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8825C5"/>
    <w:multiLevelType w:val="hybridMultilevel"/>
    <w:tmpl w:val="906AA702"/>
    <w:lvl w:ilvl="0" w:tplc="3878AA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14F24"/>
    <w:multiLevelType w:val="hybridMultilevel"/>
    <w:tmpl w:val="BE8CAA6E"/>
    <w:lvl w:ilvl="0" w:tplc="C4023B70">
      <w:start w:val="1"/>
      <w:numFmt w:val="bullet"/>
      <w:lvlText w:val="•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458A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CF33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CE2F8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0D0C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6450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A601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0E48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C9E8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8771C1"/>
    <w:multiLevelType w:val="hybridMultilevel"/>
    <w:tmpl w:val="FFA64B48"/>
    <w:lvl w:ilvl="0" w:tplc="B5AAA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404943"/>
    <w:multiLevelType w:val="multilevel"/>
    <w:tmpl w:val="C802A2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F351DD"/>
    <w:multiLevelType w:val="hybridMultilevel"/>
    <w:tmpl w:val="9E44FF16"/>
    <w:lvl w:ilvl="0" w:tplc="B01210B0">
      <w:start w:val="1"/>
      <w:numFmt w:val="bullet"/>
      <w:lvlText w:val="•"/>
      <w:lvlJc w:val="left"/>
      <w:pPr>
        <w:ind w:left="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83052">
      <w:start w:val="1"/>
      <w:numFmt w:val="bullet"/>
      <w:lvlText w:val="o"/>
      <w:lvlJc w:val="left"/>
      <w:pPr>
        <w:ind w:left="1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44290">
      <w:start w:val="1"/>
      <w:numFmt w:val="bullet"/>
      <w:lvlText w:val="▪"/>
      <w:lvlJc w:val="left"/>
      <w:pPr>
        <w:ind w:left="2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02DDB2">
      <w:start w:val="1"/>
      <w:numFmt w:val="bullet"/>
      <w:lvlText w:val="•"/>
      <w:lvlJc w:val="left"/>
      <w:pPr>
        <w:ind w:left="3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A3196">
      <w:start w:val="1"/>
      <w:numFmt w:val="bullet"/>
      <w:lvlText w:val="o"/>
      <w:lvlJc w:val="left"/>
      <w:pPr>
        <w:ind w:left="4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EE1CA">
      <w:start w:val="1"/>
      <w:numFmt w:val="bullet"/>
      <w:lvlText w:val="▪"/>
      <w:lvlJc w:val="left"/>
      <w:pPr>
        <w:ind w:left="4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2D57C">
      <w:start w:val="1"/>
      <w:numFmt w:val="bullet"/>
      <w:lvlText w:val="•"/>
      <w:lvlJc w:val="left"/>
      <w:pPr>
        <w:ind w:left="5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07BCE">
      <w:start w:val="1"/>
      <w:numFmt w:val="bullet"/>
      <w:lvlText w:val="o"/>
      <w:lvlJc w:val="left"/>
      <w:pPr>
        <w:ind w:left="6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A5C6E">
      <w:start w:val="1"/>
      <w:numFmt w:val="bullet"/>
      <w:lvlText w:val="▪"/>
      <w:lvlJc w:val="left"/>
      <w:pPr>
        <w:ind w:left="7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D627AE"/>
    <w:multiLevelType w:val="hybridMultilevel"/>
    <w:tmpl w:val="DE920048"/>
    <w:lvl w:ilvl="0" w:tplc="2214CAB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C74FE">
      <w:start w:val="1"/>
      <w:numFmt w:val="bullet"/>
      <w:lvlText w:val="o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4E26C">
      <w:start w:val="1"/>
      <w:numFmt w:val="bullet"/>
      <w:lvlText w:val="▪"/>
      <w:lvlJc w:val="left"/>
      <w:pPr>
        <w:ind w:left="2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A8378">
      <w:start w:val="1"/>
      <w:numFmt w:val="bullet"/>
      <w:lvlText w:val="•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0F6CC">
      <w:start w:val="1"/>
      <w:numFmt w:val="bullet"/>
      <w:lvlText w:val="o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6DACC">
      <w:start w:val="1"/>
      <w:numFmt w:val="bullet"/>
      <w:lvlText w:val="▪"/>
      <w:lvlJc w:val="left"/>
      <w:pPr>
        <w:ind w:left="4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2C470">
      <w:start w:val="1"/>
      <w:numFmt w:val="bullet"/>
      <w:lvlText w:val="•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5C0510">
      <w:start w:val="1"/>
      <w:numFmt w:val="bullet"/>
      <w:lvlText w:val="o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2BBBC">
      <w:start w:val="1"/>
      <w:numFmt w:val="bullet"/>
      <w:lvlText w:val="▪"/>
      <w:lvlJc w:val="left"/>
      <w:pPr>
        <w:ind w:left="6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851645"/>
    <w:multiLevelType w:val="hybridMultilevel"/>
    <w:tmpl w:val="6A70A790"/>
    <w:lvl w:ilvl="0" w:tplc="5E10F520">
      <w:start w:val="1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49F210A4"/>
    <w:multiLevelType w:val="hybridMultilevel"/>
    <w:tmpl w:val="42D0927E"/>
    <w:lvl w:ilvl="0" w:tplc="628E510C">
      <w:start w:val="1"/>
      <w:numFmt w:val="bullet"/>
      <w:lvlText w:val="-"/>
      <w:lvlJc w:val="left"/>
      <w:pPr>
        <w:ind w:left="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67AA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E095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6746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8AB5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094A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F4C19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A073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C96F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C50D3C"/>
    <w:multiLevelType w:val="hybridMultilevel"/>
    <w:tmpl w:val="EA4E387C"/>
    <w:lvl w:ilvl="0" w:tplc="87FC3E88">
      <w:start w:val="1"/>
      <w:numFmt w:val="decimal"/>
      <w:lvlText w:val="%1."/>
      <w:lvlJc w:val="left"/>
      <w:pPr>
        <w:ind w:left="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863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C67C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A650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647B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0C26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CF2B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4936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4B59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D0211C"/>
    <w:multiLevelType w:val="hybridMultilevel"/>
    <w:tmpl w:val="E078D9C8"/>
    <w:lvl w:ilvl="0" w:tplc="87FC3E88">
      <w:start w:val="1"/>
      <w:numFmt w:val="decimal"/>
      <w:lvlText w:val="%1."/>
      <w:lvlJc w:val="left"/>
      <w:pPr>
        <w:ind w:left="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863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C67C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A650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647B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0C26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CF2B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4936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4B59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435130"/>
    <w:multiLevelType w:val="multilevel"/>
    <w:tmpl w:val="A9E898B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667461"/>
    <w:multiLevelType w:val="hybridMultilevel"/>
    <w:tmpl w:val="00BEB9E2"/>
    <w:lvl w:ilvl="0" w:tplc="A99428B4">
      <w:start w:val="1"/>
      <w:numFmt w:val="bullet"/>
      <w:lvlText w:val="-"/>
      <w:lvlJc w:val="left"/>
      <w:pPr>
        <w:ind w:left="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84350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02C3A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00D0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562BD6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698F8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6AEDA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6A23E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62160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11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70"/>
    <w:rsid w:val="00001283"/>
    <w:rsid w:val="00001D08"/>
    <w:rsid w:val="0001345A"/>
    <w:rsid w:val="00014221"/>
    <w:rsid w:val="00021B2A"/>
    <w:rsid w:val="00025C79"/>
    <w:rsid w:val="000378EF"/>
    <w:rsid w:val="0004181E"/>
    <w:rsid w:val="0004294F"/>
    <w:rsid w:val="0004332F"/>
    <w:rsid w:val="00050B4D"/>
    <w:rsid w:val="0005359D"/>
    <w:rsid w:val="00057018"/>
    <w:rsid w:val="0005771C"/>
    <w:rsid w:val="00060F31"/>
    <w:rsid w:val="000614C5"/>
    <w:rsid w:val="00063346"/>
    <w:rsid w:val="000657BE"/>
    <w:rsid w:val="00066A18"/>
    <w:rsid w:val="00073B77"/>
    <w:rsid w:val="00074FC5"/>
    <w:rsid w:val="00076BFF"/>
    <w:rsid w:val="00076D13"/>
    <w:rsid w:val="0008615E"/>
    <w:rsid w:val="000861FB"/>
    <w:rsid w:val="00087F43"/>
    <w:rsid w:val="00091B8B"/>
    <w:rsid w:val="00093338"/>
    <w:rsid w:val="00095A83"/>
    <w:rsid w:val="000D35E4"/>
    <w:rsid w:val="000E1E4F"/>
    <w:rsid w:val="000E3E7F"/>
    <w:rsid w:val="000E49B8"/>
    <w:rsid w:val="000F4EAA"/>
    <w:rsid w:val="000F616F"/>
    <w:rsid w:val="00114E4D"/>
    <w:rsid w:val="00133D17"/>
    <w:rsid w:val="00134441"/>
    <w:rsid w:val="00135353"/>
    <w:rsid w:val="001423A3"/>
    <w:rsid w:val="00143E5C"/>
    <w:rsid w:val="0014555C"/>
    <w:rsid w:val="00147163"/>
    <w:rsid w:val="00154F39"/>
    <w:rsid w:val="00156E87"/>
    <w:rsid w:val="00157865"/>
    <w:rsid w:val="001602A8"/>
    <w:rsid w:val="00166422"/>
    <w:rsid w:val="00175488"/>
    <w:rsid w:val="001815C1"/>
    <w:rsid w:val="00183D43"/>
    <w:rsid w:val="001958A1"/>
    <w:rsid w:val="00197814"/>
    <w:rsid w:val="001A0DA6"/>
    <w:rsid w:val="001A2022"/>
    <w:rsid w:val="001A20F7"/>
    <w:rsid w:val="001B1270"/>
    <w:rsid w:val="001B4FEA"/>
    <w:rsid w:val="001B59C4"/>
    <w:rsid w:val="001D1BBA"/>
    <w:rsid w:val="001E3478"/>
    <w:rsid w:val="001E38E1"/>
    <w:rsid w:val="001F122E"/>
    <w:rsid w:val="001F53F5"/>
    <w:rsid w:val="001F5514"/>
    <w:rsid w:val="001F6C21"/>
    <w:rsid w:val="00201E1D"/>
    <w:rsid w:val="00205F30"/>
    <w:rsid w:val="0021674D"/>
    <w:rsid w:val="00237EC7"/>
    <w:rsid w:val="00243804"/>
    <w:rsid w:val="002508EF"/>
    <w:rsid w:val="002568C9"/>
    <w:rsid w:val="002576AC"/>
    <w:rsid w:val="002630D5"/>
    <w:rsid w:val="00272654"/>
    <w:rsid w:val="00290529"/>
    <w:rsid w:val="00290E7A"/>
    <w:rsid w:val="00295DA7"/>
    <w:rsid w:val="002963CB"/>
    <w:rsid w:val="002A2E64"/>
    <w:rsid w:val="002A30C7"/>
    <w:rsid w:val="002A41DB"/>
    <w:rsid w:val="002B3746"/>
    <w:rsid w:val="002B6BA6"/>
    <w:rsid w:val="002C1CFE"/>
    <w:rsid w:val="002C6B89"/>
    <w:rsid w:val="002C7092"/>
    <w:rsid w:val="002D0766"/>
    <w:rsid w:val="002E0AE6"/>
    <w:rsid w:val="002E1C52"/>
    <w:rsid w:val="002F011F"/>
    <w:rsid w:val="002F0D59"/>
    <w:rsid w:val="002F4002"/>
    <w:rsid w:val="002F795C"/>
    <w:rsid w:val="00317C57"/>
    <w:rsid w:val="00321527"/>
    <w:rsid w:val="00324175"/>
    <w:rsid w:val="0032535F"/>
    <w:rsid w:val="00332786"/>
    <w:rsid w:val="00334399"/>
    <w:rsid w:val="00353341"/>
    <w:rsid w:val="00355A04"/>
    <w:rsid w:val="00366557"/>
    <w:rsid w:val="003718B0"/>
    <w:rsid w:val="00381467"/>
    <w:rsid w:val="00382D61"/>
    <w:rsid w:val="003933C9"/>
    <w:rsid w:val="00396B86"/>
    <w:rsid w:val="003B4FF7"/>
    <w:rsid w:val="003B6B29"/>
    <w:rsid w:val="003D3B92"/>
    <w:rsid w:val="003D7F3C"/>
    <w:rsid w:val="003E47AF"/>
    <w:rsid w:val="003E49B4"/>
    <w:rsid w:val="003E4B15"/>
    <w:rsid w:val="003F0E0F"/>
    <w:rsid w:val="003F40E5"/>
    <w:rsid w:val="00401095"/>
    <w:rsid w:val="00413EF4"/>
    <w:rsid w:val="004221D8"/>
    <w:rsid w:val="0042558D"/>
    <w:rsid w:val="00436CDB"/>
    <w:rsid w:val="00460719"/>
    <w:rsid w:val="00467764"/>
    <w:rsid w:val="00470051"/>
    <w:rsid w:val="004753E1"/>
    <w:rsid w:val="00476C11"/>
    <w:rsid w:val="00485CFB"/>
    <w:rsid w:val="00485EA6"/>
    <w:rsid w:val="00495A74"/>
    <w:rsid w:val="004A0365"/>
    <w:rsid w:val="004A03F3"/>
    <w:rsid w:val="004A2C87"/>
    <w:rsid w:val="004A4E11"/>
    <w:rsid w:val="004B0FAB"/>
    <w:rsid w:val="004C34FC"/>
    <w:rsid w:val="004C358D"/>
    <w:rsid w:val="004C5D8A"/>
    <w:rsid w:val="004D365F"/>
    <w:rsid w:val="004E3528"/>
    <w:rsid w:val="004F6712"/>
    <w:rsid w:val="00507980"/>
    <w:rsid w:val="00515720"/>
    <w:rsid w:val="00516D29"/>
    <w:rsid w:val="00525442"/>
    <w:rsid w:val="00533CF2"/>
    <w:rsid w:val="00537660"/>
    <w:rsid w:val="00542A6A"/>
    <w:rsid w:val="00542D94"/>
    <w:rsid w:val="0054343C"/>
    <w:rsid w:val="00544D03"/>
    <w:rsid w:val="005611C0"/>
    <w:rsid w:val="005732A7"/>
    <w:rsid w:val="00573666"/>
    <w:rsid w:val="00584859"/>
    <w:rsid w:val="005A78D0"/>
    <w:rsid w:val="005B7830"/>
    <w:rsid w:val="005C12C5"/>
    <w:rsid w:val="005C2CC0"/>
    <w:rsid w:val="005C447B"/>
    <w:rsid w:val="005D0228"/>
    <w:rsid w:val="005D7DA0"/>
    <w:rsid w:val="005F0D01"/>
    <w:rsid w:val="00600DE2"/>
    <w:rsid w:val="00602B90"/>
    <w:rsid w:val="00613871"/>
    <w:rsid w:val="006172D4"/>
    <w:rsid w:val="00617D46"/>
    <w:rsid w:val="006217EB"/>
    <w:rsid w:val="00632764"/>
    <w:rsid w:val="00641B04"/>
    <w:rsid w:val="00644BCE"/>
    <w:rsid w:val="0065174C"/>
    <w:rsid w:val="00651DEB"/>
    <w:rsid w:val="00660045"/>
    <w:rsid w:val="006840D4"/>
    <w:rsid w:val="00690B3F"/>
    <w:rsid w:val="006A76A0"/>
    <w:rsid w:val="006A778C"/>
    <w:rsid w:val="006B0F29"/>
    <w:rsid w:val="006B4FA0"/>
    <w:rsid w:val="006C033F"/>
    <w:rsid w:val="006C0B6A"/>
    <w:rsid w:val="006D2659"/>
    <w:rsid w:val="006D391E"/>
    <w:rsid w:val="006D3FF5"/>
    <w:rsid w:val="006D581C"/>
    <w:rsid w:val="006D5A36"/>
    <w:rsid w:val="006E0103"/>
    <w:rsid w:val="006E70ED"/>
    <w:rsid w:val="006F669E"/>
    <w:rsid w:val="00704B24"/>
    <w:rsid w:val="007129AC"/>
    <w:rsid w:val="00714A42"/>
    <w:rsid w:val="00721332"/>
    <w:rsid w:val="00724011"/>
    <w:rsid w:val="00724344"/>
    <w:rsid w:val="0073269E"/>
    <w:rsid w:val="00757F88"/>
    <w:rsid w:val="007639DC"/>
    <w:rsid w:val="007746E9"/>
    <w:rsid w:val="00780E09"/>
    <w:rsid w:val="00781DF7"/>
    <w:rsid w:val="00785DE2"/>
    <w:rsid w:val="007917CB"/>
    <w:rsid w:val="00792D1A"/>
    <w:rsid w:val="00797C33"/>
    <w:rsid w:val="007A0519"/>
    <w:rsid w:val="007A1939"/>
    <w:rsid w:val="007B4330"/>
    <w:rsid w:val="007B5B21"/>
    <w:rsid w:val="007D1063"/>
    <w:rsid w:val="007F6F3C"/>
    <w:rsid w:val="00805F2C"/>
    <w:rsid w:val="00806453"/>
    <w:rsid w:val="00810431"/>
    <w:rsid w:val="00810E5C"/>
    <w:rsid w:val="00817461"/>
    <w:rsid w:val="00830F1F"/>
    <w:rsid w:val="00834F53"/>
    <w:rsid w:val="008354B7"/>
    <w:rsid w:val="00836434"/>
    <w:rsid w:val="008416F1"/>
    <w:rsid w:val="008440D6"/>
    <w:rsid w:val="00863838"/>
    <w:rsid w:val="00874408"/>
    <w:rsid w:val="0087748C"/>
    <w:rsid w:val="008A512B"/>
    <w:rsid w:val="008B2A4D"/>
    <w:rsid w:val="008B569C"/>
    <w:rsid w:val="008C1878"/>
    <w:rsid w:val="008C2B79"/>
    <w:rsid w:val="008D2B1F"/>
    <w:rsid w:val="008E1934"/>
    <w:rsid w:val="008E6383"/>
    <w:rsid w:val="008F4E1D"/>
    <w:rsid w:val="008F68AD"/>
    <w:rsid w:val="00900690"/>
    <w:rsid w:val="00903D62"/>
    <w:rsid w:val="00940294"/>
    <w:rsid w:val="00942790"/>
    <w:rsid w:val="00945C2F"/>
    <w:rsid w:val="009518E0"/>
    <w:rsid w:val="00957F23"/>
    <w:rsid w:val="0096488F"/>
    <w:rsid w:val="009715AA"/>
    <w:rsid w:val="009813F3"/>
    <w:rsid w:val="00981F6C"/>
    <w:rsid w:val="00985B50"/>
    <w:rsid w:val="00990846"/>
    <w:rsid w:val="00995127"/>
    <w:rsid w:val="00997837"/>
    <w:rsid w:val="009A31C9"/>
    <w:rsid w:val="009A5C0D"/>
    <w:rsid w:val="009B13A3"/>
    <w:rsid w:val="009B2CE4"/>
    <w:rsid w:val="009B6AB9"/>
    <w:rsid w:val="009C337B"/>
    <w:rsid w:val="009C461D"/>
    <w:rsid w:val="009D33F4"/>
    <w:rsid w:val="009E573D"/>
    <w:rsid w:val="009F7D51"/>
    <w:rsid w:val="00A11597"/>
    <w:rsid w:val="00A11C5E"/>
    <w:rsid w:val="00A13EF7"/>
    <w:rsid w:val="00A16EF9"/>
    <w:rsid w:val="00A235F5"/>
    <w:rsid w:val="00A26377"/>
    <w:rsid w:val="00A26442"/>
    <w:rsid w:val="00A278C5"/>
    <w:rsid w:val="00A40D57"/>
    <w:rsid w:val="00A45B2B"/>
    <w:rsid w:val="00A502C8"/>
    <w:rsid w:val="00A50C66"/>
    <w:rsid w:val="00A50CD2"/>
    <w:rsid w:val="00A52A86"/>
    <w:rsid w:val="00A65EEE"/>
    <w:rsid w:val="00A66298"/>
    <w:rsid w:val="00A7703F"/>
    <w:rsid w:val="00A7772F"/>
    <w:rsid w:val="00AA2959"/>
    <w:rsid w:val="00AB4C3A"/>
    <w:rsid w:val="00AC3C32"/>
    <w:rsid w:val="00AE1A7C"/>
    <w:rsid w:val="00AE4A98"/>
    <w:rsid w:val="00AF0F6D"/>
    <w:rsid w:val="00AF6E3B"/>
    <w:rsid w:val="00B026BD"/>
    <w:rsid w:val="00B1142A"/>
    <w:rsid w:val="00B24D41"/>
    <w:rsid w:val="00B2501B"/>
    <w:rsid w:val="00B31C29"/>
    <w:rsid w:val="00B321AF"/>
    <w:rsid w:val="00B36571"/>
    <w:rsid w:val="00B460A0"/>
    <w:rsid w:val="00B4618A"/>
    <w:rsid w:val="00B462DA"/>
    <w:rsid w:val="00B4673D"/>
    <w:rsid w:val="00B53D7E"/>
    <w:rsid w:val="00B659EB"/>
    <w:rsid w:val="00B65F81"/>
    <w:rsid w:val="00B674D2"/>
    <w:rsid w:val="00B728B5"/>
    <w:rsid w:val="00B74C20"/>
    <w:rsid w:val="00B8296F"/>
    <w:rsid w:val="00B92F8B"/>
    <w:rsid w:val="00BB4D01"/>
    <w:rsid w:val="00BC49B9"/>
    <w:rsid w:val="00BC7590"/>
    <w:rsid w:val="00BD4535"/>
    <w:rsid w:val="00BE3897"/>
    <w:rsid w:val="00BF2442"/>
    <w:rsid w:val="00BF35BF"/>
    <w:rsid w:val="00C05ECA"/>
    <w:rsid w:val="00C1070A"/>
    <w:rsid w:val="00C11337"/>
    <w:rsid w:val="00C11890"/>
    <w:rsid w:val="00C15954"/>
    <w:rsid w:val="00C1768E"/>
    <w:rsid w:val="00C21E82"/>
    <w:rsid w:val="00C23070"/>
    <w:rsid w:val="00C25365"/>
    <w:rsid w:val="00C469DE"/>
    <w:rsid w:val="00C46AF8"/>
    <w:rsid w:val="00C479C0"/>
    <w:rsid w:val="00C53FBE"/>
    <w:rsid w:val="00C5710F"/>
    <w:rsid w:val="00C57BFF"/>
    <w:rsid w:val="00C75737"/>
    <w:rsid w:val="00C80570"/>
    <w:rsid w:val="00C84B8D"/>
    <w:rsid w:val="00C903EC"/>
    <w:rsid w:val="00C95170"/>
    <w:rsid w:val="00CA5491"/>
    <w:rsid w:val="00CA6A10"/>
    <w:rsid w:val="00CB4BC2"/>
    <w:rsid w:val="00CC1AD8"/>
    <w:rsid w:val="00CC7F9C"/>
    <w:rsid w:val="00CD1324"/>
    <w:rsid w:val="00CD7981"/>
    <w:rsid w:val="00CE2DD4"/>
    <w:rsid w:val="00CF1666"/>
    <w:rsid w:val="00CF2125"/>
    <w:rsid w:val="00CF548F"/>
    <w:rsid w:val="00CF5C18"/>
    <w:rsid w:val="00CF70E3"/>
    <w:rsid w:val="00D0760A"/>
    <w:rsid w:val="00D10685"/>
    <w:rsid w:val="00D1471C"/>
    <w:rsid w:val="00D16CDC"/>
    <w:rsid w:val="00D17FCD"/>
    <w:rsid w:val="00D23647"/>
    <w:rsid w:val="00D26361"/>
    <w:rsid w:val="00D35A2F"/>
    <w:rsid w:val="00D35C4A"/>
    <w:rsid w:val="00D4337E"/>
    <w:rsid w:val="00D45BCC"/>
    <w:rsid w:val="00D51C9F"/>
    <w:rsid w:val="00D61293"/>
    <w:rsid w:val="00D657A6"/>
    <w:rsid w:val="00D75F8D"/>
    <w:rsid w:val="00D84D38"/>
    <w:rsid w:val="00D8674F"/>
    <w:rsid w:val="00DA4D97"/>
    <w:rsid w:val="00DA6BC2"/>
    <w:rsid w:val="00DB1BAC"/>
    <w:rsid w:val="00DB25DF"/>
    <w:rsid w:val="00DB51A1"/>
    <w:rsid w:val="00DB7ED4"/>
    <w:rsid w:val="00DC054C"/>
    <w:rsid w:val="00DC5FEE"/>
    <w:rsid w:val="00DC75C3"/>
    <w:rsid w:val="00DF0DAF"/>
    <w:rsid w:val="00DF456B"/>
    <w:rsid w:val="00DF4DDB"/>
    <w:rsid w:val="00DF54C9"/>
    <w:rsid w:val="00DF6149"/>
    <w:rsid w:val="00E051A0"/>
    <w:rsid w:val="00E071AD"/>
    <w:rsid w:val="00E11FB4"/>
    <w:rsid w:val="00E22E15"/>
    <w:rsid w:val="00E35138"/>
    <w:rsid w:val="00E361C4"/>
    <w:rsid w:val="00E37ECA"/>
    <w:rsid w:val="00E46049"/>
    <w:rsid w:val="00E52D5A"/>
    <w:rsid w:val="00E61BD9"/>
    <w:rsid w:val="00E64036"/>
    <w:rsid w:val="00E746CB"/>
    <w:rsid w:val="00E76C80"/>
    <w:rsid w:val="00E8624D"/>
    <w:rsid w:val="00E958F8"/>
    <w:rsid w:val="00EA3458"/>
    <w:rsid w:val="00EA40F6"/>
    <w:rsid w:val="00EC5C73"/>
    <w:rsid w:val="00EC7A86"/>
    <w:rsid w:val="00ED0549"/>
    <w:rsid w:val="00ED1086"/>
    <w:rsid w:val="00ED51D0"/>
    <w:rsid w:val="00ED7BEB"/>
    <w:rsid w:val="00EE6D43"/>
    <w:rsid w:val="00EE7B36"/>
    <w:rsid w:val="00EF5922"/>
    <w:rsid w:val="00F05FBE"/>
    <w:rsid w:val="00F07D59"/>
    <w:rsid w:val="00F17921"/>
    <w:rsid w:val="00F21B8D"/>
    <w:rsid w:val="00F31AB0"/>
    <w:rsid w:val="00F43298"/>
    <w:rsid w:val="00F87E19"/>
    <w:rsid w:val="00F9114E"/>
    <w:rsid w:val="00F930F3"/>
    <w:rsid w:val="00FB054C"/>
    <w:rsid w:val="00FB0D2B"/>
    <w:rsid w:val="00FB4241"/>
    <w:rsid w:val="00FB4527"/>
    <w:rsid w:val="00FB4F04"/>
    <w:rsid w:val="00FD2938"/>
    <w:rsid w:val="00FE689D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3E211"/>
  <w15:docId w15:val="{C034B334-A8C5-4455-B48F-2E096581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360" w:lineRule="auto"/>
      <w:ind w:left="100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6"/>
      <w:ind w:left="10" w:right="5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6"/>
      <w:ind w:left="10" w:right="5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861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B1F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1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5852382-A1D3-4731-A472-145055A3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- 19RH172pr.16</vt:lpstr>
    </vt:vector>
  </TitlesOfParts>
  <Company/>
  <LinksUpToDate>false</LinksUpToDate>
  <CharactersWithSpaces>25982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- 19RH172pr.16</dc:title>
  <dc:subject/>
  <dc:creator>m.gincheva</dc:creator>
  <cp:keywords/>
  <cp:lastModifiedBy>Evgenia Pushnikova</cp:lastModifiedBy>
  <cp:revision>7</cp:revision>
  <cp:lastPrinted>2020-01-17T07:47:00Z</cp:lastPrinted>
  <dcterms:created xsi:type="dcterms:W3CDTF">2020-04-20T11:20:00Z</dcterms:created>
  <dcterms:modified xsi:type="dcterms:W3CDTF">2020-04-20T12:36:00Z</dcterms:modified>
</cp:coreProperties>
</file>